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FB" w:rsidRPr="00776F04" w:rsidRDefault="00561BFB" w:rsidP="00B63C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Calisto MT" w:hAnsi="Calisto MT" w:cs="Times New Roman"/>
          <w:b/>
          <w:bCs/>
          <w:sz w:val="26"/>
          <w:szCs w:val="26"/>
          <w:u w:val="single"/>
        </w:rPr>
      </w:pPr>
      <w:r w:rsidRPr="00776F04">
        <w:rPr>
          <w:rFonts w:ascii="Calisto MT" w:hAnsi="Calisto MT" w:cs="Times New Roman"/>
          <w:b/>
          <w:bCs/>
          <w:sz w:val="26"/>
          <w:szCs w:val="26"/>
          <w:u w:val="single"/>
        </w:rPr>
        <w:t xml:space="preserve">Compte rendu du Conseil Municipal </w:t>
      </w:r>
      <w:r w:rsidR="00770FDA" w:rsidRPr="00776F04">
        <w:rPr>
          <w:rFonts w:ascii="Calisto MT" w:hAnsi="Calisto MT" w:cs="Times New Roman"/>
          <w:b/>
          <w:bCs/>
          <w:sz w:val="26"/>
          <w:szCs w:val="26"/>
          <w:u w:val="single"/>
        </w:rPr>
        <w:t>vendredi 15 avril</w:t>
      </w:r>
      <w:r w:rsidR="00A90B41" w:rsidRPr="00776F04">
        <w:rPr>
          <w:rFonts w:ascii="Calisto MT" w:hAnsi="Calisto MT" w:cs="Times New Roman"/>
          <w:b/>
          <w:bCs/>
          <w:sz w:val="26"/>
          <w:szCs w:val="26"/>
          <w:u w:val="single"/>
        </w:rPr>
        <w:t xml:space="preserve"> 2022</w:t>
      </w:r>
    </w:p>
    <w:p w:rsidR="00561BFB" w:rsidRPr="00AC2B2C" w:rsidRDefault="00561BFB"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listo MT" w:hAnsi="Calisto MT" w:cs="Times New Roman"/>
          <w:sz w:val="22"/>
          <w:szCs w:val="22"/>
        </w:rPr>
      </w:pPr>
    </w:p>
    <w:p w:rsidR="005E24F7"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AC2B2C">
        <w:rPr>
          <w:rFonts w:ascii="Calisto MT" w:eastAsia="Times New Roman" w:hAnsi="Calisto MT" w:cs="Times New Roman"/>
          <w:b/>
          <w:bCs/>
          <w:sz w:val="22"/>
          <w:szCs w:val="22"/>
          <w:u w:val="single"/>
          <w:lang w:eastAsia="fr-FR"/>
        </w:rPr>
        <w:t>Présents </w:t>
      </w:r>
      <w:r w:rsidRPr="00AC2B2C">
        <w:rPr>
          <w:rFonts w:ascii="Calisto MT" w:eastAsia="Times New Roman" w:hAnsi="Calisto MT" w:cs="Times New Roman"/>
          <w:b/>
          <w:bCs/>
          <w:sz w:val="22"/>
          <w:szCs w:val="22"/>
          <w:lang w:eastAsia="fr-FR"/>
        </w:rPr>
        <w:t xml:space="preserve">: </w:t>
      </w:r>
      <w:r w:rsidRPr="00AC2B2C">
        <w:rPr>
          <w:rFonts w:ascii="Calisto MT" w:eastAsia="Times New Roman" w:hAnsi="Calisto MT" w:cs="Times New Roman"/>
          <w:sz w:val="22"/>
          <w:szCs w:val="22"/>
          <w:lang w:eastAsia="fr-FR"/>
        </w:rPr>
        <w:t xml:space="preserve">M BERTHON Alain, Mme FRASSIN Claudine, M SARRAN Jérôme, </w:t>
      </w:r>
      <w:r w:rsidR="00770FDA" w:rsidRPr="00AC2B2C">
        <w:rPr>
          <w:rFonts w:ascii="Calisto MT" w:eastAsia="Times New Roman" w:hAnsi="Calisto MT" w:cs="Times New Roman"/>
          <w:sz w:val="22"/>
          <w:szCs w:val="22"/>
          <w:lang w:eastAsia="fr-FR"/>
        </w:rPr>
        <w:t xml:space="preserve">Mme AJCHENBAUM Judith, </w:t>
      </w:r>
      <w:r w:rsidRPr="00AC2B2C">
        <w:rPr>
          <w:rFonts w:ascii="Calisto MT" w:eastAsia="Times New Roman" w:hAnsi="Calisto MT" w:cs="Times New Roman"/>
          <w:sz w:val="22"/>
          <w:szCs w:val="22"/>
          <w:lang w:eastAsia="fr-FR"/>
        </w:rPr>
        <w:t>M PECH Anthony,</w:t>
      </w:r>
      <w:r w:rsidR="00770FDA" w:rsidRPr="00AC2B2C">
        <w:rPr>
          <w:rFonts w:ascii="Calisto MT" w:eastAsia="Times New Roman" w:hAnsi="Calisto MT" w:cs="Times New Roman"/>
          <w:sz w:val="22"/>
          <w:szCs w:val="22"/>
          <w:lang w:eastAsia="fr-FR"/>
        </w:rPr>
        <w:t xml:space="preserve"> M DANIEL Francis, M KORTE Stéphane.</w:t>
      </w:r>
    </w:p>
    <w:p w:rsidR="005E24F7"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AC2B2C">
        <w:rPr>
          <w:rFonts w:ascii="Calisto MT" w:eastAsia="Times New Roman" w:hAnsi="Calisto MT" w:cs="Times New Roman"/>
          <w:b/>
          <w:bCs/>
          <w:sz w:val="22"/>
          <w:szCs w:val="22"/>
          <w:u w:val="single"/>
          <w:lang w:eastAsia="fr-FR"/>
        </w:rPr>
        <w:t>Représenté</w:t>
      </w:r>
      <w:r w:rsidR="003F53A5" w:rsidRPr="00AC2B2C">
        <w:rPr>
          <w:rFonts w:ascii="Calisto MT" w:eastAsia="Times New Roman" w:hAnsi="Calisto MT" w:cs="Times New Roman"/>
          <w:b/>
          <w:bCs/>
          <w:sz w:val="22"/>
          <w:szCs w:val="22"/>
          <w:u w:val="single"/>
          <w:lang w:eastAsia="fr-FR"/>
        </w:rPr>
        <w:t>s</w:t>
      </w:r>
      <w:r w:rsidRPr="00AC2B2C">
        <w:rPr>
          <w:rFonts w:ascii="Calisto MT" w:eastAsia="Times New Roman" w:hAnsi="Calisto MT" w:cs="Times New Roman"/>
          <w:b/>
          <w:bCs/>
          <w:sz w:val="22"/>
          <w:szCs w:val="22"/>
          <w:u w:val="single"/>
          <w:lang w:eastAsia="fr-FR"/>
        </w:rPr>
        <w:t> </w:t>
      </w:r>
      <w:r w:rsidRPr="00AC2B2C">
        <w:rPr>
          <w:rFonts w:ascii="Calisto MT" w:eastAsia="Times New Roman" w:hAnsi="Calisto MT" w:cs="Times New Roman"/>
          <w:sz w:val="22"/>
          <w:szCs w:val="22"/>
          <w:lang w:eastAsia="fr-FR"/>
        </w:rPr>
        <w:t>:</w:t>
      </w:r>
      <w:r w:rsidR="00770FDA" w:rsidRPr="00AC2B2C">
        <w:rPr>
          <w:rFonts w:ascii="Calisto MT" w:eastAsia="Times New Roman" w:hAnsi="Calisto MT" w:cs="Times New Roman"/>
          <w:sz w:val="22"/>
          <w:szCs w:val="22"/>
          <w:lang w:eastAsia="fr-FR"/>
        </w:rPr>
        <w:t xml:space="preserve"> Mme LOPEZ Angélique par M BERTHON Alain, Mme AURAND Aurélie par M DANIEL Francis, M KAPPEL Sébastien </w:t>
      </w:r>
      <w:r w:rsidR="006A3CA0" w:rsidRPr="00AC2B2C">
        <w:rPr>
          <w:rFonts w:ascii="Calisto MT" w:eastAsia="Times New Roman" w:hAnsi="Calisto MT" w:cs="Times New Roman"/>
          <w:sz w:val="22"/>
          <w:szCs w:val="22"/>
          <w:lang w:eastAsia="fr-FR"/>
        </w:rPr>
        <w:t xml:space="preserve">par </w:t>
      </w:r>
      <w:r w:rsidR="00770FDA" w:rsidRPr="00AC2B2C">
        <w:rPr>
          <w:rFonts w:ascii="Calisto MT" w:eastAsia="Times New Roman" w:hAnsi="Calisto MT" w:cs="Times New Roman"/>
          <w:sz w:val="22"/>
          <w:szCs w:val="22"/>
          <w:lang w:eastAsia="fr-FR"/>
        </w:rPr>
        <w:t xml:space="preserve">M SARRAN Jérôme, Mme BUC Agnès par Mme FRASSIN Claudine, M </w:t>
      </w:r>
      <w:r w:rsidR="00770FDA" w:rsidRPr="00AC2B2C">
        <w:rPr>
          <w:rFonts w:ascii="Calisto MT" w:eastAsia="Times New Roman" w:hAnsi="Calisto MT" w:cs="Times New Roman"/>
          <w:bCs/>
          <w:sz w:val="22"/>
          <w:szCs w:val="22"/>
          <w:lang w:eastAsia="fr-FR"/>
        </w:rPr>
        <w:t>BONTE Erwan par Mme AJCHENBAUM Judith.</w:t>
      </w:r>
    </w:p>
    <w:p w:rsidR="00DC4AAD"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b/>
          <w:bCs/>
          <w:sz w:val="22"/>
          <w:szCs w:val="22"/>
          <w:lang w:eastAsia="fr-FR"/>
        </w:rPr>
      </w:pPr>
      <w:r w:rsidRPr="00AC2B2C">
        <w:rPr>
          <w:rFonts w:ascii="Calisto MT" w:eastAsia="Times New Roman" w:hAnsi="Calisto MT" w:cs="Times New Roman"/>
          <w:b/>
          <w:bCs/>
          <w:sz w:val="22"/>
          <w:szCs w:val="22"/>
          <w:u w:val="single"/>
          <w:lang w:eastAsia="fr-FR"/>
        </w:rPr>
        <w:t>Excusé</w:t>
      </w:r>
      <w:r w:rsidR="00FD5BEE" w:rsidRPr="00AC2B2C">
        <w:rPr>
          <w:rFonts w:ascii="Calisto MT" w:eastAsia="Times New Roman" w:hAnsi="Calisto MT" w:cs="Times New Roman"/>
          <w:b/>
          <w:bCs/>
          <w:sz w:val="22"/>
          <w:szCs w:val="22"/>
          <w:u w:val="single"/>
          <w:lang w:eastAsia="fr-FR"/>
        </w:rPr>
        <w:t xml:space="preserve">s </w:t>
      </w:r>
      <w:r w:rsidRPr="00AC2B2C">
        <w:rPr>
          <w:rFonts w:ascii="Calisto MT" w:eastAsia="Times New Roman" w:hAnsi="Calisto MT" w:cs="Times New Roman"/>
          <w:b/>
          <w:bCs/>
          <w:sz w:val="22"/>
          <w:szCs w:val="22"/>
          <w:u w:val="single"/>
          <w:lang w:eastAsia="fr-FR"/>
        </w:rPr>
        <w:t>:</w:t>
      </w:r>
      <w:r w:rsidR="00770FDA" w:rsidRPr="00AC2B2C">
        <w:rPr>
          <w:rFonts w:ascii="Calisto MT" w:eastAsia="Times New Roman" w:hAnsi="Calisto MT" w:cs="Times New Roman"/>
          <w:b/>
          <w:bCs/>
          <w:sz w:val="22"/>
          <w:szCs w:val="22"/>
          <w:lang w:eastAsia="fr-FR"/>
        </w:rPr>
        <w:t xml:space="preserve"> </w:t>
      </w:r>
      <w:r w:rsidR="006A3CA0" w:rsidRPr="00AC2B2C">
        <w:rPr>
          <w:rFonts w:ascii="Calisto MT" w:eastAsia="Times New Roman" w:hAnsi="Calisto MT" w:cs="Times New Roman"/>
          <w:b/>
          <w:bCs/>
          <w:sz w:val="22"/>
          <w:szCs w:val="22"/>
          <w:lang w:eastAsia="fr-FR"/>
        </w:rPr>
        <w:t xml:space="preserve"> </w:t>
      </w:r>
    </w:p>
    <w:p w:rsidR="00DC4AAD"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b/>
          <w:bCs/>
          <w:sz w:val="22"/>
          <w:szCs w:val="22"/>
          <w:lang w:eastAsia="fr-FR"/>
        </w:rPr>
      </w:pPr>
      <w:r w:rsidRPr="00AC2B2C">
        <w:rPr>
          <w:rFonts w:ascii="Calisto MT" w:eastAsia="Times New Roman" w:hAnsi="Calisto MT" w:cs="Times New Roman"/>
          <w:b/>
          <w:bCs/>
          <w:sz w:val="22"/>
          <w:szCs w:val="22"/>
          <w:u w:val="single"/>
          <w:lang w:eastAsia="fr-FR"/>
        </w:rPr>
        <w:t>Absent</w:t>
      </w:r>
      <w:r w:rsidR="00770FDA" w:rsidRPr="00AC2B2C">
        <w:rPr>
          <w:rFonts w:ascii="Calisto MT" w:eastAsia="Times New Roman" w:hAnsi="Calisto MT" w:cs="Times New Roman"/>
          <w:b/>
          <w:bCs/>
          <w:sz w:val="22"/>
          <w:szCs w:val="22"/>
          <w:u w:val="single"/>
          <w:lang w:eastAsia="fr-FR"/>
        </w:rPr>
        <w:t xml:space="preserve">s </w:t>
      </w:r>
      <w:r w:rsidR="00F7657E" w:rsidRPr="00AC2B2C">
        <w:rPr>
          <w:rFonts w:ascii="Calisto MT" w:eastAsia="Times New Roman" w:hAnsi="Calisto MT" w:cs="Times New Roman"/>
          <w:b/>
          <w:bCs/>
          <w:sz w:val="22"/>
          <w:szCs w:val="22"/>
          <w:u w:val="single"/>
          <w:lang w:eastAsia="fr-FR"/>
        </w:rPr>
        <w:t xml:space="preserve">: </w:t>
      </w:r>
      <w:r w:rsidR="00F7657E" w:rsidRPr="00AC2B2C">
        <w:rPr>
          <w:rFonts w:ascii="Calisto MT" w:eastAsia="Times New Roman" w:hAnsi="Calisto MT" w:cs="Times New Roman"/>
          <w:sz w:val="22"/>
          <w:szCs w:val="22"/>
          <w:lang w:eastAsia="fr-FR"/>
        </w:rPr>
        <w:t>M</w:t>
      </w:r>
      <w:r w:rsidR="00770FDA" w:rsidRPr="00AC2B2C">
        <w:rPr>
          <w:rFonts w:ascii="Calisto MT" w:eastAsia="Times New Roman" w:hAnsi="Calisto MT" w:cs="Times New Roman"/>
          <w:sz w:val="22"/>
          <w:szCs w:val="22"/>
          <w:lang w:eastAsia="fr-FR"/>
        </w:rPr>
        <w:t xml:space="preserve"> MEYSSONNIER Noël, </w:t>
      </w:r>
      <w:r w:rsidR="00FD5BEE" w:rsidRPr="00AC2B2C">
        <w:rPr>
          <w:rFonts w:ascii="Calisto MT" w:eastAsia="Times New Roman" w:hAnsi="Calisto MT" w:cs="Times New Roman"/>
          <w:sz w:val="22"/>
          <w:szCs w:val="22"/>
          <w:lang w:eastAsia="fr-FR"/>
        </w:rPr>
        <w:t>Mme SUDRE Catherine</w:t>
      </w:r>
      <w:r w:rsidR="006A3CA0" w:rsidRPr="00AC2B2C">
        <w:rPr>
          <w:rFonts w:ascii="Calisto MT" w:eastAsia="Times New Roman" w:hAnsi="Calisto MT" w:cs="Times New Roman"/>
          <w:sz w:val="22"/>
          <w:szCs w:val="22"/>
          <w:lang w:eastAsia="fr-FR"/>
        </w:rPr>
        <w:t>.</w:t>
      </w:r>
    </w:p>
    <w:p w:rsidR="00DC4AAD"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AC2B2C">
        <w:rPr>
          <w:rFonts w:ascii="Calisto MT" w:eastAsia="Times New Roman" w:hAnsi="Calisto MT" w:cs="Times New Roman"/>
          <w:sz w:val="22"/>
          <w:szCs w:val="22"/>
          <w:u w:val="single"/>
          <w:lang w:eastAsia="fr-FR"/>
        </w:rPr>
        <w:t>Secrétaire de séance </w:t>
      </w:r>
      <w:r w:rsidR="00F7657E" w:rsidRPr="00AC2B2C">
        <w:rPr>
          <w:rFonts w:ascii="Calisto MT" w:eastAsia="Times New Roman" w:hAnsi="Calisto MT" w:cs="Times New Roman"/>
          <w:sz w:val="22"/>
          <w:szCs w:val="22"/>
          <w:u w:val="single"/>
          <w:lang w:eastAsia="fr-FR"/>
        </w:rPr>
        <w:t>:</w:t>
      </w:r>
      <w:r w:rsidR="00F7657E" w:rsidRPr="00AC2B2C">
        <w:rPr>
          <w:rFonts w:ascii="Calisto MT" w:eastAsia="Times New Roman" w:hAnsi="Calisto MT" w:cs="Times New Roman"/>
          <w:sz w:val="22"/>
          <w:szCs w:val="22"/>
          <w:lang w:eastAsia="fr-FR"/>
        </w:rPr>
        <w:t xml:space="preserve"> Mme</w:t>
      </w:r>
      <w:r w:rsidR="00DE71A4" w:rsidRPr="00AC2B2C">
        <w:rPr>
          <w:rFonts w:ascii="Calisto MT" w:eastAsia="Times New Roman" w:hAnsi="Calisto MT" w:cs="Times New Roman"/>
          <w:sz w:val="22"/>
          <w:szCs w:val="22"/>
          <w:lang w:eastAsia="fr-FR"/>
        </w:rPr>
        <w:t xml:space="preserve"> </w:t>
      </w:r>
      <w:r w:rsidR="00376F0F" w:rsidRPr="00AC2B2C">
        <w:rPr>
          <w:rFonts w:ascii="Calisto MT" w:eastAsia="Times New Roman" w:hAnsi="Calisto MT" w:cs="Times New Roman"/>
          <w:sz w:val="22"/>
          <w:szCs w:val="22"/>
          <w:lang w:eastAsia="fr-FR"/>
        </w:rPr>
        <w:t>FRASSIN Claudine</w:t>
      </w:r>
    </w:p>
    <w:p w:rsidR="00DC4AAD" w:rsidRPr="00AC2B2C"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p>
    <w:p w:rsidR="00DC4AAD" w:rsidRPr="00AC2B2C" w:rsidRDefault="00DC4AAD" w:rsidP="00B63CBF">
      <w:pPr>
        <w:tabs>
          <w:tab w:val="left" w:pos="9072"/>
        </w:tabs>
        <w:spacing w:after="0" w:line="240" w:lineRule="auto"/>
        <w:jc w:val="both"/>
        <w:rPr>
          <w:rFonts w:ascii="Calisto MT" w:eastAsia="Calibri" w:hAnsi="Calisto MT" w:cs="Times New Roman"/>
          <w:b/>
          <w:bCs/>
          <w:iCs/>
          <w:sz w:val="22"/>
          <w:szCs w:val="22"/>
        </w:rPr>
      </w:pPr>
      <w:r w:rsidRPr="00AC2B2C">
        <w:rPr>
          <w:rFonts w:ascii="Calisto MT" w:eastAsia="Calibri" w:hAnsi="Calisto MT" w:cs="Times New Roman"/>
          <w:b/>
          <w:bCs/>
          <w:iCs/>
          <w:sz w:val="22"/>
          <w:szCs w:val="22"/>
        </w:rPr>
        <w:t xml:space="preserve">Après avoir pris connaissance du compte-rendu des délibérations de la séance du </w:t>
      </w:r>
      <w:r w:rsidR="00770FDA" w:rsidRPr="00AC2B2C">
        <w:rPr>
          <w:rFonts w:ascii="Calisto MT" w:eastAsia="Calibri" w:hAnsi="Calisto MT" w:cs="Times New Roman"/>
          <w:b/>
          <w:bCs/>
          <w:iCs/>
          <w:sz w:val="22"/>
          <w:szCs w:val="22"/>
        </w:rPr>
        <w:t>1</w:t>
      </w:r>
      <w:r w:rsidR="00A90B41" w:rsidRPr="00AC2B2C">
        <w:rPr>
          <w:rFonts w:ascii="Calisto MT" w:eastAsia="Calibri" w:hAnsi="Calisto MT" w:cs="Times New Roman"/>
          <w:b/>
          <w:bCs/>
          <w:iCs/>
          <w:sz w:val="22"/>
          <w:szCs w:val="22"/>
        </w:rPr>
        <w:t xml:space="preserve">8 </w:t>
      </w:r>
      <w:r w:rsidR="00770FDA" w:rsidRPr="00AC2B2C">
        <w:rPr>
          <w:rFonts w:ascii="Calisto MT" w:eastAsia="Calibri" w:hAnsi="Calisto MT" w:cs="Times New Roman"/>
          <w:b/>
          <w:bCs/>
          <w:iCs/>
          <w:sz w:val="22"/>
          <w:szCs w:val="22"/>
        </w:rPr>
        <w:t>janvier 2022</w:t>
      </w:r>
      <w:r w:rsidRPr="00AC2B2C">
        <w:rPr>
          <w:rFonts w:ascii="Calisto MT" w:eastAsia="Calibri" w:hAnsi="Calisto MT" w:cs="Times New Roman"/>
          <w:b/>
          <w:bCs/>
          <w:iCs/>
          <w:sz w:val="22"/>
          <w:szCs w:val="22"/>
        </w:rPr>
        <w:t>, aucune remarque n’étant formulée, le compte-rendu est accepté à l’unanimité.</w:t>
      </w:r>
    </w:p>
    <w:p w:rsidR="00770FDA" w:rsidRPr="00AC2B2C" w:rsidRDefault="00770FDA"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p>
    <w:p w:rsidR="006A3CA0" w:rsidRPr="00AC2B2C" w:rsidRDefault="006A3CA0" w:rsidP="00B63CBF">
      <w:pPr>
        <w:tabs>
          <w:tab w:val="left" w:pos="2205"/>
        </w:tabs>
        <w:spacing w:after="0" w:line="240" w:lineRule="auto"/>
        <w:rPr>
          <w:rFonts w:ascii="Calisto MT" w:hAnsi="Calisto MT" w:cs="Times New Roman"/>
          <w:b/>
          <w:sz w:val="22"/>
          <w:szCs w:val="22"/>
          <w:u w:val="single"/>
        </w:rPr>
      </w:pPr>
      <w:r w:rsidRPr="00AC2B2C">
        <w:rPr>
          <w:rFonts w:ascii="Calisto MT" w:hAnsi="Calisto MT" w:cs="Times New Roman"/>
          <w:b/>
          <w:sz w:val="22"/>
          <w:szCs w:val="22"/>
          <w:u w:val="single"/>
        </w:rPr>
        <w:t>Demande d’autorisation d’ajout d’un point à l’ordre du jour</w:t>
      </w:r>
    </w:p>
    <w:p w:rsidR="006A3CA0" w:rsidRPr="00AC2B2C" w:rsidRDefault="006A3CA0" w:rsidP="00B63CBF">
      <w:pPr>
        <w:pStyle w:val="Standard"/>
        <w:jc w:val="both"/>
        <w:rPr>
          <w:rFonts w:ascii="Calisto MT" w:hAnsi="Calisto MT" w:cs="Times New Roman"/>
          <w:b/>
          <w:sz w:val="22"/>
          <w:szCs w:val="22"/>
          <w:u w:val="single"/>
        </w:rPr>
      </w:pPr>
    </w:p>
    <w:p w:rsidR="006A3CA0" w:rsidRPr="00AC2B2C" w:rsidRDefault="006A3CA0" w:rsidP="00B63CBF">
      <w:pPr>
        <w:pStyle w:val="Standard"/>
        <w:jc w:val="both"/>
        <w:rPr>
          <w:rFonts w:ascii="Calisto MT" w:hAnsi="Calisto MT" w:cs="Times New Roman"/>
          <w:sz w:val="22"/>
          <w:szCs w:val="22"/>
        </w:rPr>
      </w:pPr>
      <w:r w:rsidRPr="00AC2B2C">
        <w:rPr>
          <w:rFonts w:ascii="Calisto MT" w:hAnsi="Calisto MT" w:cs="Times New Roman"/>
          <w:sz w:val="22"/>
          <w:szCs w:val="22"/>
        </w:rPr>
        <w:t xml:space="preserve">Monsieur le Maire sollicite l’autorisation d’ajouter le point suivant à l’ordre du jour : </w:t>
      </w:r>
    </w:p>
    <w:p w:rsidR="006A3CA0" w:rsidRPr="00AC2B2C" w:rsidRDefault="00770FDA" w:rsidP="00B63CBF">
      <w:pPr>
        <w:pStyle w:val="Standard"/>
        <w:numPr>
          <w:ilvl w:val="0"/>
          <w:numId w:val="27"/>
        </w:numPr>
        <w:jc w:val="both"/>
        <w:rPr>
          <w:rFonts w:ascii="Calisto MT" w:hAnsi="Calisto MT" w:cs="Times New Roman"/>
          <w:sz w:val="22"/>
          <w:szCs w:val="22"/>
          <w:u w:val="single"/>
        </w:rPr>
      </w:pPr>
      <w:r w:rsidRPr="00AC2B2C">
        <w:rPr>
          <w:rFonts w:ascii="Calisto MT" w:hAnsi="Calisto MT"/>
          <w:sz w:val="22"/>
          <w:szCs w:val="22"/>
        </w:rPr>
        <w:t>Dissolution de la Caisse des Ecoles</w:t>
      </w:r>
    </w:p>
    <w:p w:rsidR="006A3CA0" w:rsidRPr="00AC2B2C" w:rsidRDefault="006A3CA0" w:rsidP="00B63CBF">
      <w:pPr>
        <w:pStyle w:val="Standard"/>
        <w:jc w:val="both"/>
        <w:rPr>
          <w:rFonts w:ascii="Calisto MT" w:hAnsi="Calisto MT" w:cs="Times New Roman"/>
          <w:b/>
          <w:sz w:val="22"/>
          <w:szCs w:val="22"/>
          <w:u w:val="single"/>
        </w:rPr>
      </w:pPr>
      <w:r w:rsidRPr="00AC2B2C">
        <w:rPr>
          <w:rFonts w:ascii="Calisto MT" w:hAnsi="Calisto MT" w:cs="Times New Roman"/>
          <w:sz w:val="22"/>
          <w:szCs w:val="22"/>
        </w:rPr>
        <w:t>Le Conseil Municipal, après en avoir délibéré, accepte, à l’unanimité de ses membres présents, d’ajouter ce point à l’ordre du jour.</w:t>
      </w:r>
    </w:p>
    <w:p w:rsidR="006A3CA0" w:rsidRPr="00AC2B2C" w:rsidRDefault="006A3CA0" w:rsidP="00B63CBF">
      <w:pPr>
        <w:tabs>
          <w:tab w:val="left" w:pos="2205"/>
        </w:tabs>
        <w:spacing w:after="0" w:line="240" w:lineRule="auto"/>
        <w:rPr>
          <w:rFonts w:ascii="Calisto MT" w:eastAsia="Calibri" w:hAnsi="Calisto MT" w:cs="Times New Roman"/>
          <w:b/>
          <w:bCs/>
          <w:iCs/>
          <w:sz w:val="22"/>
          <w:szCs w:val="22"/>
        </w:rPr>
      </w:pPr>
    </w:p>
    <w:p w:rsidR="00776F04" w:rsidRPr="00776F04" w:rsidRDefault="00776F04" w:rsidP="00B63CBF">
      <w:pPr>
        <w:pStyle w:val="Paragraphedeliste"/>
        <w:numPr>
          <w:ilvl w:val="0"/>
          <w:numId w:val="10"/>
        </w:numPr>
        <w:tabs>
          <w:tab w:val="left" w:pos="0"/>
        </w:tabs>
        <w:spacing w:after="0" w:line="240" w:lineRule="auto"/>
        <w:ind w:left="426" w:firstLine="0"/>
        <w:jc w:val="both"/>
        <w:rPr>
          <w:rFonts w:ascii="Ubuntu Light" w:hAnsi="Ubuntu Light"/>
          <w:b/>
          <w:bCs/>
          <w:smallCaps/>
          <w:sz w:val="24"/>
          <w:szCs w:val="24"/>
          <w:u w:val="single"/>
        </w:rPr>
      </w:pPr>
      <w:r w:rsidRPr="00776F04">
        <w:rPr>
          <w:rFonts w:ascii="Calisto MT" w:hAnsi="Calisto MT"/>
          <w:b/>
          <w:bCs/>
          <w:smallCaps/>
          <w:sz w:val="24"/>
          <w:szCs w:val="24"/>
          <w:u w:val="single"/>
        </w:rPr>
        <w:t>Approbation des comptes administratifs 2021</w:t>
      </w:r>
    </w:p>
    <w:p w:rsidR="00776F04" w:rsidRDefault="00776F04" w:rsidP="00B63CBF">
      <w:pPr>
        <w:pStyle w:val="Normal0"/>
        <w:jc w:val="both"/>
        <w:rPr>
          <w:rFonts w:ascii="Calisto MT" w:hAnsi="Calisto MT" w:cs="Times New Roman"/>
          <w:sz w:val="22"/>
          <w:szCs w:val="22"/>
        </w:rPr>
      </w:pPr>
    </w:p>
    <w:p w:rsidR="00776F04" w:rsidRDefault="00776F04" w:rsidP="00B63CBF">
      <w:pPr>
        <w:pStyle w:val="Normal0"/>
        <w:jc w:val="both"/>
        <w:rPr>
          <w:rFonts w:ascii="Calisto MT" w:hAnsi="Calisto MT" w:cs="Times New Roman"/>
          <w:sz w:val="22"/>
          <w:szCs w:val="22"/>
        </w:rPr>
      </w:pPr>
      <w:r w:rsidRPr="00C23C92">
        <w:rPr>
          <w:rFonts w:ascii="Calisto MT" w:hAnsi="Calisto MT" w:cs="Times New Roman"/>
          <w:sz w:val="22"/>
          <w:szCs w:val="22"/>
        </w:rPr>
        <w:t xml:space="preserve">Le Conseil Municipal </w:t>
      </w:r>
      <w:r>
        <w:rPr>
          <w:rFonts w:ascii="Calisto MT" w:hAnsi="Calisto MT" w:cs="Times New Roman"/>
          <w:sz w:val="22"/>
          <w:szCs w:val="22"/>
        </w:rPr>
        <w:t>examine les comptes administratifs 2021 qui s’établissent comme suit :</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u w:val="single"/>
        </w:rPr>
      </w:pPr>
    </w:p>
    <w:p w:rsidR="00776F04" w:rsidRPr="00AC2B2C" w:rsidRDefault="00776F04" w:rsidP="00B63CBF">
      <w:pPr>
        <w:pStyle w:val="Paragraphedeliste"/>
        <w:numPr>
          <w:ilvl w:val="1"/>
          <w:numId w:val="38"/>
        </w:numPr>
        <w:tabs>
          <w:tab w:val="left" w:pos="9214"/>
        </w:tabs>
        <w:spacing w:after="0" w:line="240" w:lineRule="auto"/>
        <w:ind w:right="-142"/>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t>Budget Principal</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sectPr w:rsidR="00776F04" w:rsidRPr="00AC2B2C" w:rsidSect="00776F04">
          <w:type w:val="continuous"/>
          <w:pgSz w:w="11906" w:h="16838"/>
          <w:pgMar w:top="709" w:right="1417" w:bottom="1417" w:left="1417" w:header="426" w:footer="708" w:gutter="0"/>
          <w:cols w:space="708"/>
          <w:docGrid w:linePitch="360"/>
        </w:sectPr>
      </w:pP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Fonctionnement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Dépenses                              772 320,33 €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Recettes                                781 349,63 €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Résultat reporté (excédent) 560 770,49 €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Part affectée à l’investiss</w:t>
      </w:r>
      <w:r w:rsidRPr="00AC2B2C">
        <w:rPr>
          <w:rFonts w:ascii="Calisto MT" w:hAnsi="Calisto MT" w:cs="Times New Roman"/>
          <w:sz w:val="22"/>
          <w:szCs w:val="22"/>
          <w:vertAlign w:val="superscript"/>
        </w:rPr>
        <w:t>t</w:t>
      </w:r>
      <w:r w:rsidRPr="00AC2B2C">
        <w:rPr>
          <w:rFonts w:ascii="Calisto MT" w:hAnsi="Calisto MT" w:cs="Times New Roman"/>
          <w:sz w:val="22"/>
          <w:szCs w:val="22"/>
        </w:rPr>
        <w:t xml:space="preserve">    172 656,12 €</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rPr>
      </w:pPr>
      <w:r w:rsidRPr="00AC2B2C">
        <w:rPr>
          <w:rFonts w:ascii="Calisto MT" w:hAnsi="Calisto MT" w:cs="Times New Roman"/>
          <w:b/>
          <w:sz w:val="22"/>
          <w:szCs w:val="22"/>
        </w:rPr>
        <w:t>Excédent de clôture           397 143,67 €</w:t>
      </w: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Investissement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Dépenses                            487 615,44 €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Recettes                              </w:t>
      </w:r>
      <w:r w:rsidR="00E9028B" w:rsidRPr="00AC2B2C">
        <w:rPr>
          <w:rFonts w:ascii="Calisto MT" w:hAnsi="Calisto MT" w:cs="Times New Roman"/>
          <w:sz w:val="22"/>
          <w:szCs w:val="22"/>
        </w:rPr>
        <w:t>612 140,47</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Résultat reporté (</w:t>
      </w:r>
      <w:r w:rsidR="00E9028B" w:rsidRPr="00AC2B2C">
        <w:rPr>
          <w:rFonts w:ascii="Calisto MT" w:hAnsi="Calisto MT" w:cs="Times New Roman"/>
          <w:sz w:val="22"/>
          <w:szCs w:val="22"/>
        </w:rPr>
        <w:t>déficit</w:t>
      </w:r>
      <w:r w:rsidRPr="00AC2B2C">
        <w:rPr>
          <w:rFonts w:ascii="Calisto MT" w:hAnsi="Calisto MT" w:cs="Times New Roman"/>
          <w:sz w:val="22"/>
          <w:szCs w:val="22"/>
        </w:rPr>
        <w:t xml:space="preserve">) </w:t>
      </w:r>
      <w:r w:rsidR="00E9028B" w:rsidRPr="00AC2B2C">
        <w:rPr>
          <w:rFonts w:ascii="Calisto MT" w:hAnsi="Calisto MT" w:cs="Times New Roman"/>
          <w:sz w:val="22"/>
          <w:szCs w:val="22"/>
        </w:rPr>
        <w:t xml:space="preserve">   213 741,58</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Transfert/Intégrations résultat             /</w:t>
      </w:r>
    </w:p>
    <w:p w:rsidR="00AC2B2C" w:rsidRPr="00AC2B2C" w:rsidRDefault="00776F04" w:rsidP="00B63CBF">
      <w:pPr>
        <w:tabs>
          <w:tab w:val="left" w:pos="9214"/>
        </w:tabs>
        <w:spacing w:after="0" w:line="240" w:lineRule="auto"/>
        <w:ind w:right="-142"/>
        <w:jc w:val="both"/>
        <w:rPr>
          <w:rFonts w:ascii="Calisto MT" w:hAnsi="Calisto MT" w:cs="Times New Roman"/>
          <w:b/>
          <w:sz w:val="22"/>
          <w:szCs w:val="22"/>
        </w:rPr>
      </w:pPr>
      <w:r w:rsidRPr="00AC2B2C">
        <w:rPr>
          <w:rFonts w:ascii="Calisto MT" w:hAnsi="Calisto MT" w:cs="Times New Roman"/>
          <w:b/>
          <w:sz w:val="22"/>
          <w:szCs w:val="22"/>
        </w:rPr>
        <w:t xml:space="preserve">Déficit de clôture </w:t>
      </w:r>
      <w:r w:rsidR="00E9028B" w:rsidRPr="00AC2B2C">
        <w:rPr>
          <w:rFonts w:ascii="Calisto MT" w:hAnsi="Calisto MT" w:cs="Times New Roman"/>
          <w:b/>
          <w:sz w:val="22"/>
          <w:szCs w:val="22"/>
        </w:rPr>
        <w:t xml:space="preserve">               89 216,55</w:t>
      </w:r>
      <w:r w:rsidRPr="00AC2B2C">
        <w:rPr>
          <w:rFonts w:ascii="Calisto MT" w:hAnsi="Calisto MT" w:cs="Times New Roman"/>
          <w:b/>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rPr>
        <w:sectPr w:rsidR="00776F04" w:rsidRPr="00AC2B2C" w:rsidSect="005732A9">
          <w:type w:val="continuous"/>
          <w:pgSz w:w="11906" w:h="16838"/>
          <w:pgMar w:top="426" w:right="1417" w:bottom="1417" w:left="1417" w:header="708" w:footer="708" w:gutter="0"/>
          <w:cols w:num="2" w:space="708"/>
          <w:docGrid w:linePitch="360"/>
        </w:sectPr>
      </w:pPr>
    </w:p>
    <w:p w:rsidR="00776F04" w:rsidRPr="00AC2B2C" w:rsidRDefault="00776F04" w:rsidP="00B63CBF">
      <w:pPr>
        <w:pStyle w:val="Paragraphedeliste"/>
        <w:numPr>
          <w:ilvl w:val="1"/>
          <w:numId w:val="38"/>
        </w:numPr>
        <w:tabs>
          <w:tab w:val="left" w:pos="9214"/>
        </w:tabs>
        <w:spacing w:after="0" w:line="240" w:lineRule="auto"/>
        <w:ind w:right="-142"/>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lastRenderedPageBreak/>
        <w:t>Service Assainissement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sectPr w:rsidR="00776F04" w:rsidRPr="00AC2B2C" w:rsidSect="00C33BD8">
          <w:type w:val="continuous"/>
          <w:pgSz w:w="11906" w:h="16838"/>
          <w:pgMar w:top="993" w:right="1417" w:bottom="1417" w:left="1417" w:header="708" w:footer="708" w:gutter="0"/>
          <w:cols w:space="708"/>
          <w:docGrid w:linePitch="360"/>
        </w:sectPr>
      </w:pP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Exploitation</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Dépenses            </w:t>
      </w:r>
      <w:r w:rsidR="00E9028B" w:rsidRPr="00AC2B2C">
        <w:rPr>
          <w:rFonts w:ascii="Calisto MT" w:hAnsi="Calisto MT" w:cs="Times New Roman"/>
          <w:sz w:val="22"/>
          <w:szCs w:val="22"/>
        </w:rPr>
        <w:t xml:space="preserve">                    41 468,61</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Recettes </w:t>
      </w:r>
      <w:r w:rsidR="00E9028B" w:rsidRPr="00AC2B2C">
        <w:rPr>
          <w:rFonts w:ascii="Calisto MT" w:hAnsi="Calisto MT" w:cs="Times New Roman"/>
          <w:sz w:val="22"/>
          <w:szCs w:val="22"/>
        </w:rPr>
        <w:t xml:space="preserve">                               121 596,53 </w:t>
      </w:r>
      <w:r w:rsidRPr="00AC2B2C">
        <w:rPr>
          <w:rFonts w:ascii="Calisto MT" w:hAnsi="Calisto MT" w:cs="Times New Roman"/>
          <w:sz w:val="22"/>
          <w:szCs w:val="22"/>
        </w:rPr>
        <w: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Résultat</w:t>
      </w:r>
      <w:r w:rsidR="00E9028B" w:rsidRPr="00AC2B2C">
        <w:rPr>
          <w:rFonts w:ascii="Calisto MT" w:hAnsi="Calisto MT" w:cs="Times New Roman"/>
          <w:sz w:val="22"/>
          <w:szCs w:val="22"/>
        </w:rPr>
        <w:t xml:space="preserve"> </w:t>
      </w:r>
      <w:r w:rsidRPr="00AC2B2C">
        <w:rPr>
          <w:rFonts w:ascii="Calisto MT" w:hAnsi="Calisto MT" w:cs="Times New Roman"/>
          <w:sz w:val="22"/>
          <w:szCs w:val="22"/>
        </w:rPr>
        <w:t>reporté</w:t>
      </w:r>
      <w:r w:rsidR="00E9028B" w:rsidRPr="00AC2B2C">
        <w:rPr>
          <w:rFonts w:ascii="Calisto MT" w:hAnsi="Calisto MT" w:cs="Times New Roman"/>
          <w:sz w:val="22"/>
          <w:szCs w:val="22"/>
        </w:rPr>
        <w:t xml:space="preserve"> </w:t>
      </w:r>
      <w:r w:rsidRPr="00AC2B2C">
        <w:rPr>
          <w:rFonts w:ascii="Calisto MT" w:hAnsi="Calisto MT" w:cs="Times New Roman"/>
          <w:sz w:val="22"/>
          <w:szCs w:val="22"/>
        </w:rPr>
        <w:t>(</w:t>
      </w:r>
      <w:r w:rsidR="00E9028B" w:rsidRPr="00AC2B2C">
        <w:rPr>
          <w:rFonts w:ascii="Calisto MT" w:hAnsi="Calisto MT" w:cs="Times New Roman"/>
          <w:sz w:val="22"/>
          <w:szCs w:val="22"/>
        </w:rPr>
        <w:t>excédent</w:t>
      </w:r>
      <w:r w:rsidRPr="00AC2B2C">
        <w:rPr>
          <w:rFonts w:ascii="Calisto MT" w:hAnsi="Calisto MT" w:cs="Times New Roman"/>
          <w:sz w:val="22"/>
          <w:szCs w:val="22"/>
        </w:rPr>
        <w:t xml:space="preserve">) </w:t>
      </w:r>
      <w:r w:rsidR="00E9028B" w:rsidRPr="00AC2B2C">
        <w:rPr>
          <w:rFonts w:ascii="Calisto MT" w:hAnsi="Calisto MT" w:cs="Times New Roman"/>
          <w:sz w:val="22"/>
          <w:szCs w:val="22"/>
        </w:rPr>
        <w:t xml:space="preserve">  41 447,39 </w:t>
      </w:r>
      <w:r w:rsidRPr="00AC2B2C">
        <w:rPr>
          <w:rFonts w:ascii="Calisto MT" w:hAnsi="Calisto MT" w:cs="Times New Roman"/>
          <w:sz w:val="22"/>
          <w:szCs w:val="22"/>
        </w:rPr>
        <w:t>€</w:t>
      </w:r>
    </w:p>
    <w:p w:rsidR="00E9028B"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Part affectée à l’inves</w:t>
      </w:r>
      <w:r w:rsidR="00E9028B" w:rsidRPr="00AC2B2C">
        <w:rPr>
          <w:rFonts w:ascii="Calisto MT" w:hAnsi="Calisto MT" w:cs="Times New Roman"/>
          <w:sz w:val="22"/>
          <w:szCs w:val="22"/>
          <w:vertAlign w:val="superscript"/>
        </w:rPr>
        <w:t>t</w:t>
      </w:r>
      <w:r w:rsidRPr="00AC2B2C">
        <w:rPr>
          <w:rFonts w:ascii="Calisto MT" w:hAnsi="Calisto MT" w:cs="Times New Roman"/>
          <w:sz w:val="22"/>
          <w:szCs w:val="22"/>
        </w:rPr>
        <w:t xml:space="preserve"> </w:t>
      </w:r>
      <w:r w:rsidR="00E9028B" w:rsidRPr="00AC2B2C">
        <w:rPr>
          <w:rFonts w:ascii="Calisto MT" w:hAnsi="Calisto MT" w:cs="Times New Roman"/>
          <w:sz w:val="22"/>
          <w:szCs w:val="22"/>
        </w:rPr>
        <w:t xml:space="preserve">           22 079,09 €   </w:t>
      </w:r>
    </w:p>
    <w:p w:rsidR="00776F04" w:rsidRPr="00AC2B2C" w:rsidRDefault="00E9028B" w:rsidP="00B63CBF">
      <w:pPr>
        <w:tabs>
          <w:tab w:val="left" w:pos="9214"/>
        </w:tabs>
        <w:spacing w:after="0" w:line="240" w:lineRule="auto"/>
        <w:ind w:right="-142"/>
        <w:jc w:val="both"/>
        <w:rPr>
          <w:rFonts w:ascii="Calisto MT" w:hAnsi="Calisto MT" w:cs="Times New Roman"/>
          <w:b/>
          <w:sz w:val="22"/>
          <w:szCs w:val="22"/>
        </w:rPr>
      </w:pPr>
      <w:r w:rsidRPr="00AC2B2C">
        <w:rPr>
          <w:rFonts w:ascii="Calisto MT" w:hAnsi="Calisto MT" w:cs="Times New Roman"/>
          <w:b/>
          <w:sz w:val="22"/>
          <w:szCs w:val="22"/>
        </w:rPr>
        <w:t>Excédent</w:t>
      </w:r>
      <w:r w:rsidR="00776F04" w:rsidRPr="00AC2B2C">
        <w:rPr>
          <w:rFonts w:ascii="Calisto MT" w:hAnsi="Calisto MT" w:cs="Times New Roman"/>
          <w:b/>
          <w:sz w:val="22"/>
          <w:szCs w:val="22"/>
        </w:rPr>
        <w:t xml:space="preserve"> de clôture</w:t>
      </w:r>
      <w:r w:rsidRPr="00AC2B2C">
        <w:rPr>
          <w:rFonts w:ascii="Calisto MT" w:hAnsi="Calisto MT" w:cs="Times New Roman"/>
          <w:b/>
          <w:sz w:val="22"/>
          <w:szCs w:val="22"/>
        </w:rPr>
        <w:t xml:space="preserve">              99 496,22 </w:t>
      </w:r>
      <w:r w:rsidR="00776F04" w:rsidRPr="00AC2B2C">
        <w:rPr>
          <w:rFonts w:ascii="Calisto MT" w:hAnsi="Calisto MT" w:cs="Times New Roman"/>
          <w:b/>
          <w:sz w:val="22"/>
          <w:szCs w:val="22"/>
        </w:rPr>
        <w: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Investissement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Dépenses         </w:t>
      </w:r>
      <w:r w:rsidR="00E9028B" w:rsidRPr="00AC2B2C">
        <w:rPr>
          <w:rFonts w:ascii="Calisto MT" w:hAnsi="Calisto MT" w:cs="Times New Roman"/>
          <w:sz w:val="22"/>
          <w:szCs w:val="22"/>
        </w:rPr>
        <w:t xml:space="preserve">                     54 644,09</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Recettes                         </w:t>
      </w:r>
      <w:r w:rsidR="00E9028B" w:rsidRPr="00AC2B2C">
        <w:rPr>
          <w:rFonts w:ascii="Calisto MT" w:hAnsi="Calisto MT" w:cs="Times New Roman"/>
          <w:sz w:val="22"/>
          <w:szCs w:val="22"/>
        </w:rPr>
        <w:t xml:space="preserve">       41 325,09</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Résultat reporté (déficit)</w:t>
      </w:r>
      <w:r w:rsidR="00E9028B" w:rsidRPr="00AC2B2C">
        <w:rPr>
          <w:rFonts w:ascii="Calisto MT" w:hAnsi="Calisto MT" w:cs="Times New Roman"/>
          <w:sz w:val="22"/>
          <w:szCs w:val="22"/>
        </w:rPr>
        <w:t xml:space="preserve">      20 820,09</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rPr>
      </w:pPr>
    </w:p>
    <w:p w:rsidR="00776F04" w:rsidRPr="00AC2B2C" w:rsidRDefault="00776F04" w:rsidP="00B63CBF">
      <w:pPr>
        <w:tabs>
          <w:tab w:val="left" w:pos="9214"/>
        </w:tabs>
        <w:spacing w:after="0" w:line="240" w:lineRule="auto"/>
        <w:ind w:right="-142"/>
        <w:jc w:val="both"/>
        <w:rPr>
          <w:rFonts w:ascii="Calisto MT" w:hAnsi="Calisto MT" w:cs="Times New Roman"/>
          <w:b/>
          <w:smallCaps/>
          <w:sz w:val="22"/>
          <w:szCs w:val="22"/>
          <w:u w:val="single"/>
        </w:rPr>
      </w:pPr>
      <w:r w:rsidRPr="00AC2B2C">
        <w:rPr>
          <w:rFonts w:ascii="Calisto MT" w:hAnsi="Calisto MT" w:cs="Times New Roman"/>
          <w:b/>
          <w:sz w:val="22"/>
          <w:szCs w:val="22"/>
        </w:rPr>
        <w:t>Déficit</w:t>
      </w:r>
      <w:r w:rsidR="00E9028B" w:rsidRPr="00AC2B2C">
        <w:rPr>
          <w:rFonts w:ascii="Calisto MT" w:hAnsi="Calisto MT" w:cs="Times New Roman"/>
          <w:b/>
          <w:sz w:val="22"/>
          <w:szCs w:val="22"/>
        </w:rPr>
        <w:t xml:space="preserve"> </w:t>
      </w:r>
      <w:r w:rsidRPr="00AC2B2C">
        <w:rPr>
          <w:rFonts w:ascii="Calisto MT" w:hAnsi="Calisto MT" w:cs="Times New Roman"/>
          <w:b/>
          <w:sz w:val="22"/>
          <w:szCs w:val="22"/>
        </w:rPr>
        <w:t xml:space="preserve">de clôture </w:t>
      </w:r>
      <w:r w:rsidR="00E9028B" w:rsidRPr="00AC2B2C">
        <w:rPr>
          <w:rFonts w:ascii="Calisto MT" w:hAnsi="Calisto MT" w:cs="Times New Roman"/>
          <w:b/>
          <w:sz w:val="22"/>
          <w:szCs w:val="22"/>
        </w:rPr>
        <w:t xml:space="preserve">               34 139,09</w:t>
      </w:r>
      <w:r w:rsidRPr="00AC2B2C">
        <w:rPr>
          <w:rFonts w:ascii="Calisto MT" w:hAnsi="Calisto MT" w:cs="Times New Roman"/>
          <w:b/>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b/>
          <w:smallCaps/>
          <w:sz w:val="22"/>
          <w:szCs w:val="22"/>
          <w:u w:val="single"/>
        </w:rPr>
        <w:sectPr w:rsidR="00776F04" w:rsidRPr="00AC2B2C" w:rsidSect="00C33BD8">
          <w:type w:val="continuous"/>
          <w:pgSz w:w="11906" w:h="16838"/>
          <w:pgMar w:top="993" w:right="1417" w:bottom="1417" w:left="1417" w:header="708" w:footer="708" w:gutter="0"/>
          <w:cols w:num="2" w:space="708"/>
          <w:docGrid w:linePitch="360"/>
        </w:sectPr>
      </w:pPr>
    </w:p>
    <w:p w:rsidR="00776F04" w:rsidRPr="00AC2B2C" w:rsidRDefault="00776F04" w:rsidP="00B63CBF">
      <w:pPr>
        <w:pStyle w:val="Paragraphedeliste"/>
        <w:numPr>
          <w:ilvl w:val="1"/>
          <w:numId w:val="38"/>
        </w:numPr>
        <w:tabs>
          <w:tab w:val="left" w:pos="9214"/>
        </w:tabs>
        <w:spacing w:after="0" w:line="240" w:lineRule="auto"/>
        <w:ind w:right="-142"/>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lastRenderedPageBreak/>
        <w:t xml:space="preserve">Régie des Transports Scolaires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sectPr w:rsidR="00776F04" w:rsidRPr="00AC2B2C" w:rsidSect="00C33BD8">
          <w:type w:val="continuous"/>
          <w:pgSz w:w="11906" w:h="16838"/>
          <w:pgMar w:top="993" w:right="1417" w:bottom="1417" w:left="1417" w:header="708" w:footer="708" w:gutter="0"/>
          <w:cols w:space="708"/>
          <w:docGrid w:linePitch="360"/>
        </w:sectPr>
      </w:pPr>
    </w:p>
    <w:p w:rsidR="00AC2B2C" w:rsidRPr="00AC2B2C" w:rsidRDefault="00AC2B2C"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Exploitation</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Dépenses              </w:t>
      </w:r>
      <w:r w:rsidR="00E9028B" w:rsidRPr="00AC2B2C">
        <w:rPr>
          <w:rFonts w:ascii="Calisto MT" w:hAnsi="Calisto MT" w:cs="Times New Roman"/>
          <w:sz w:val="22"/>
          <w:szCs w:val="22"/>
        </w:rPr>
        <w:t xml:space="preserve">                   6 634,23</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Recettes                </w:t>
      </w:r>
      <w:r w:rsidR="00E9028B" w:rsidRPr="00AC2B2C">
        <w:rPr>
          <w:rFonts w:ascii="Calisto MT" w:hAnsi="Calisto MT" w:cs="Times New Roman"/>
          <w:sz w:val="22"/>
          <w:szCs w:val="22"/>
        </w:rPr>
        <w:t xml:space="preserve">                   2 863,22</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Résultat reporté (excédent)    </w:t>
      </w:r>
      <w:r w:rsidR="00E9028B" w:rsidRPr="00AC2B2C">
        <w:rPr>
          <w:rFonts w:ascii="Calisto MT" w:hAnsi="Calisto MT" w:cs="Times New Roman"/>
          <w:sz w:val="22"/>
          <w:szCs w:val="22"/>
        </w:rPr>
        <w:t>4 336,78</w:t>
      </w:r>
      <w:r w:rsidRPr="00AC2B2C">
        <w:rPr>
          <w:rFonts w:ascii="Calisto MT" w:hAnsi="Calisto MT" w:cs="Times New Roman"/>
          <w:sz w:val="22"/>
          <w:szCs w:val="22"/>
        </w:rPr>
        <w:t xml:space="preserve"> €</w:t>
      </w:r>
    </w:p>
    <w:p w:rsidR="00776F04" w:rsidRPr="00AC2B2C" w:rsidRDefault="00E9028B" w:rsidP="00B63CBF">
      <w:pPr>
        <w:tabs>
          <w:tab w:val="left" w:pos="9214"/>
        </w:tabs>
        <w:spacing w:after="0" w:line="240" w:lineRule="auto"/>
        <w:ind w:right="-142"/>
        <w:jc w:val="both"/>
        <w:rPr>
          <w:rFonts w:ascii="Calisto MT" w:hAnsi="Calisto MT" w:cs="Times New Roman"/>
          <w:b/>
          <w:sz w:val="22"/>
          <w:szCs w:val="22"/>
        </w:rPr>
      </w:pPr>
      <w:r w:rsidRPr="00AC2B2C">
        <w:rPr>
          <w:rFonts w:ascii="Calisto MT" w:hAnsi="Calisto MT" w:cs="Times New Roman"/>
          <w:b/>
          <w:sz w:val="22"/>
          <w:szCs w:val="22"/>
        </w:rPr>
        <w:t>Excédent</w:t>
      </w:r>
      <w:r w:rsidR="00776F04" w:rsidRPr="00AC2B2C">
        <w:rPr>
          <w:rFonts w:ascii="Calisto MT" w:hAnsi="Calisto MT" w:cs="Times New Roman"/>
          <w:b/>
          <w:sz w:val="22"/>
          <w:szCs w:val="22"/>
        </w:rPr>
        <w:t xml:space="preserve"> de clôture</w:t>
      </w:r>
      <w:r w:rsidRPr="00AC2B2C">
        <w:rPr>
          <w:rFonts w:ascii="Calisto MT" w:hAnsi="Calisto MT" w:cs="Times New Roman"/>
          <w:b/>
          <w:sz w:val="22"/>
          <w:szCs w:val="22"/>
        </w:rPr>
        <w:t xml:space="preserve">                  565,77</w:t>
      </w:r>
      <w:r w:rsidR="00776F04" w:rsidRPr="00AC2B2C">
        <w:rPr>
          <w:rFonts w:ascii="Calisto MT" w:hAnsi="Calisto MT" w:cs="Times New Roman"/>
          <w:b/>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p>
    <w:p w:rsidR="00776F04" w:rsidRPr="00AC2B2C" w:rsidRDefault="00776F04" w:rsidP="00B63CBF">
      <w:p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sz w:val="22"/>
          <w:szCs w:val="22"/>
          <w:u w:val="single"/>
        </w:rPr>
        <w:t>Investissement</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Dépenses                    </w:t>
      </w:r>
      <w:r w:rsidR="00E9028B" w:rsidRPr="00AC2B2C">
        <w:rPr>
          <w:rFonts w:ascii="Calisto MT" w:hAnsi="Calisto MT" w:cs="Times New Roman"/>
          <w:sz w:val="22"/>
          <w:szCs w:val="22"/>
        </w:rPr>
        <w:t xml:space="preserve">           </w:t>
      </w:r>
      <w:r w:rsidR="00AC2B2C" w:rsidRPr="00AC2B2C">
        <w:rPr>
          <w:rFonts w:ascii="Calisto MT" w:hAnsi="Calisto MT" w:cs="Times New Roman"/>
          <w:sz w:val="22"/>
          <w:szCs w:val="22"/>
        </w:rPr>
        <w:t xml:space="preserve">    </w:t>
      </w:r>
      <w:r w:rsidR="00E9028B" w:rsidRPr="00AC2B2C">
        <w:rPr>
          <w:rFonts w:ascii="Calisto MT" w:hAnsi="Calisto MT" w:cs="Times New Roman"/>
          <w:sz w:val="22"/>
          <w:szCs w:val="22"/>
        </w:rPr>
        <w:t xml:space="preserve">         </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Recettes       </w:t>
      </w:r>
      <w:r w:rsidR="00E9028B" w:rsidRPr="00AC2B2C">
        <w:rPr>
          <w:rFonts w:ascii="Calisto MT" w:hAnsi="Calisto MT" w:cs="Times New Roman"/>
          <w:sz w:val="22"/>
          <w:szCs w:val="22"/>
        </w:rPr>
        <w:t xml:space="preserve">                                </w:t>
      </w:r>
      <w:r w:rsidR="00AC2B2C" w:rsidRPr="00AC2B2C">
        <w:rPr>
          <w:rFonts w:ascii="Calisto MT" w:hAnsi="Calisto MT" w:cs="Times New Roman"/>
          <w:sz w:val="22"/>
          <w:szCs w:val="22"/>
        </w:rPr>
        <w:t xml:space="preserve">    </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sz w:val="22"/>
          <w:szCs w:val="22"/>
        </w:rPr>
        <w:t xml:space="preserve">Résultat reporté (excédent)   </w:t>
      </w:r>
      <w:r w:rsidR="00E9028B" w:rsidRPr="00AC2B2C">
        <w:rPr>
          <w:rFonts w:ascii="Calisto MT" w:hAnsi="Calisto MT" w:cs="Times New Roman"/>
          <w:sz w:val="22"/>
          <w:szCs w:val="22"/>
        </w:rPr>
        <w:t xml:space="preserve">     </w:t>
      </w:r>
      <w:r w:rsidR="00AC2B2C" w:rsidRPr="00AC2B2C">
        <w:rPr>
          <w:rFonts w:ascii="Calisto MT" w:hAnsi="Calisto MT" w:cs="Times New Roman"/>
          <w:sz w:val="22"/>
          <w:szCs w:val="22"/>
        </w:rPr>
        <w:t xml:space="preserve">    </w:t>
      </w:r>
      <w:r w:rsidR="00E9028B" w:rsidRPr="00AC2B2C">
        <w:rPr>
          <w:rFonts w:ascii="Calisto MT" w:hAnsi="Calisto MT" w:cs="Times New Roman"/>
          <w:sz w:val="22"/>
          <w:szCs w:val="22"/>
        </w:rPr>
        <w:t xml:space="preserve"> </w:t>
      </w:r>
      <w:r w:rsidRPr="00AC2B2C">
        <w:rPr>
          <w:rFonts w:ascii="Calisto MT" w:hAnsi="Calisto MT" w:cs="Times New Roman"/>
          <w:sz w:val="22"/>
          <w:szCs w:val="22"/>
        </w:rPr>
        <w:t xml:space="preserve">    /</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rPr>
      </w:pPr>
      <w:r w:rsidRPr="00AC2B2C">
        <w:rPr>
          <w:rFonts w:ascii="Calisto MT" w:hAnsi="Calisto MT" w:cs="Times New Roman"/>
          <w:b/>
          <w:sz w:val="22"/>
          <w:szCs w:val="22"/>
        </w:rPr>
        <w:t>Excédent</w:t>
      </w:r>
      <w:r w:rsidR="00E9028B" w:rsidRPr="00AC2B2C">
        <w:rPr>
          <w:rFonts w:ascii="Calisto MT" w:hAnsi="Calisto MT" w:cs="Times New Roman"/>
          <w:b/>
          <w:sz w:val="22"/>
          <w:szCs w:val="22"/>
        </w:rPr>
        <w:t xml:space="preserve"> </w:t>
      </w:r>
      <w:r w:rsidRPr="00AC2B2C">
        <w:rPr>
          <w:rFonts w:ascii="Calisto MT" w:hAnsi="Calisto MT" w:cs="Times New Roman"/>
          <w:b/>
          <w:sz w:val="22"/>
          <w:szCs w:val="22"/>
        </w:rPr>
        <w:t xml:space="preserve">de clôture   </w:t>
      </w:r>
      <w:r w:rsidR="00E9028B" w:rsidRPr="00AC2B2C">
        <w:rPr>
          <w:rFonts w:ascii="Calisto MT" w:hAnsi="Calisto MT" w:cs="Times New Roman"/>
          <w:b/>
          <w:sz w:val="22"/>
          <w:szCs w:val="22"/>
        </w:rPr>
        <w:t xml:space="preserve">          </w:t>
      </w:r>
      <w:r w:rsidRPr="00AC2B2C">
        <w:rPr>
          <w:rFonts w:ascii="Calisto MT" w:hAnsi="Calisto MT" w:cs="Times New Roman"/>
          <w:b/>
          <w:sz w:val="22"/>
          <w:szCs w:val="22"/>
        </w:rPr>
        <w:t>23 894,15</w:t>
      </w:r>
      <w:r w:rsidR="00E9028B" w:rsidRPr="00AC2B2C">
        <w:rPr>
          <w:rFonts w:ascii="Calisto MT" w:hAnsi="Calisto MT" w:cs="Times New Roman"/>
          <w:b/>
          <w:sz w:val="22"/>
          <w:szCs w:val="22"/>
        </w:rPr>
        <w:t xml:space="preserve"> </w:t>
      </w:r>
      <w:r w:rsidRPr="00AC2B2C">
        <w:rPr>
          <w:rFonts w:ascii="Calisto MT" w:hAnsi="Calisto MT" w:cs="Times New Roman"/>
          <w:b/>
          <w:sz w:val="22"/>
          <w:szCs w:val="22"/>
        </w:rPr>
        <w:t>€</w:t>
      </w:r>
    </w:p>
    <w:p w:rsidR="00776F04" w:rsidRPr="00AC2B2C" w:rsidRDefault="00776F04" w:rsidP="00B63CBF">
      <w:pPr>
        <w:tabs>
          <w:tab w:val="left" w:pos="9214"/>
        </w:tabs>
        <w:spacing w:after="0" w:line="240" w:lineRule="auto"/>
        <w:ind w:right="-142"/>
        <w:jc w:val="both"/>
        <w:rPr>
          <w:rFonts w:ascii="Calisto MT" w:hAnsi="Calisto MT" w:cs="Times New Roman"/>
          <w:b/>
          <w:sz w:val="22"/>
          <w:szCs w:val="22"/>
        </w:rPr>
        <w:sectPr w:rsidR="00776F04" w:rsidRPr="00AC2B2C" w:rsidSect="00FF1AA3">
          <w:type w:val="continuous"/>
          <w:pgSz w:w="11906" w:h="16838"/>
          <w:pgMar w:top="993" w:right="1417" w:bottom="1134" w:left="1417" w:header="708" w:footer="708" w:gutter="0"/>
          <w:cols w:num="2" w:space="708"/>
          <w:docGrid w:linePitch="360"/>
        </w:sectPr>
      </w:pPr>
    </w:p>
    <w:p w:rsidR="00AC2B2C" w:rsidRPr="00AC2B2C" w:rsidRDefault="00AC2B2C" w:rsidP="00B63CBF">
      <w:pPr>
        <w:spacing w:after="0" w:line="240" w:lineRule="auto"/>
        <w:jc w:val="both"/>
        <w:rPr>
          <w:rFonts w:ascii="Calisto MT" w:hAnsi="Calisto MT" w:cs="Times New Roman"/>
          <w:sz w:val="22"/>
          <w:szCs w:val="22"/>
        </w:rPr>
      </w:pPr>
    </w:p>
    <w:p w:rsidR="00776F04" w:rsidRPr="00AC2B2C" w:rsidRDefault="00776F04"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Monsieur le Maire étant sortie de la salle, Madame Claudine FRASSIN, 1</w:t>
      </w:r>
      <w:r w:rsidRPr="00AC2B2C">
        <w:rPr>
          <w:rFonts w:ascii="Calisto MT" w:hAnsi="Calisto MT" w:cs="Times New Roman"/>
          <w:sz w:val="22"/>
          <w:szCs w:val="22"/>
          <w:vertAlign w:val="superscript"/>
        </w:rPr>
        <w:t>ère</w:t>
      </w:r>
      <w:r w:rsidRPr="00AC2B2C">
        <w:rPr>
          <w:rFonts w:ascii="Calisto MT" w:hAnsi="Calisto MT" w:cs="Times New Roman"/>
          <w:sz w:val="22"/>
          <w:szCs w:val="22"/>
        </w:rPr>
        <w:t>adjointe, met au vote les Comptes Administratifs 202</w:t>
      </w:r>
      <w:r w:rsidR="00E9028B" w:rsidRPr="00AC2B2C">
        <w:rPr>
          <w:rFonts w:ascii="Calisto MT" w:hAnsi="Calisto MT" w:cs="Times New Roman"/>
          <w:sz w:val="22"/>
          <w:szCs w:val="22"/>
        </w:rPr>
        <w:t>1</w:t>
      </w:r>
      <w:r w:rsidR="00AC2B2C">
        <w:rPr>
          <w:rFonts w:ascii="Calisto MT" w:hAnsi="Calisto MT" w:cs="Times New Roman"/>
          <w:sz w:val="22"/>
          <w:szCs w:val="22"/>
        </w:rPr>
        <w:t xml:space="preserve"> </w:t>
      </w:r>
      <w:r w:rsidRPr="00AC2B2C">
        <w:rPr>
          <w:rFonts w:ascii="Calisto MT" w:hAnsi="Calisto MT" w:cs="Times New Roman"/>
          <w:sz w:val="22"/>
          <w:szCs w:val="22"/>
        </w:rPr>
        <w:t>:</w:t>
      </w:r>
      <w:r w:rsidR="00E9028B" w:rsidRPr="00AC2B2C">
        <w:rPr>
          <w:rFonts w:ascii="Calisto MT" w:hAnsi="Calisto MT" w:cs="Times New Roman"/>
          <w:sz w:val="22"/>
          <w:szCs w:val="22"/>
        </w:rPr>
        <w:t xml:space="preserve"> </w:t>
      </w:r>
    </w:p>
    <w:p w:rsidR="00776F04" w:rsidRPr="00B63CBF" w:rsidRDefault="00776F04" w:rsidP="00B63CBF">
      <w:pPr>
        <w:pStyle w:val="Paragraphedeliste"/>
        <w:widowControl w:val="0"/>
        <w:numPr>
          <w:ilvl w:val="0"/>
          <w:numId w:val="37"/>
        </w:numPr>
        <w:suppressAutoHyphens/>
        <w:overflowPunct w:val="0"/>
        <w:autoSpaceDE w:val="0"/>
        <w:autoSpaceDN w:val="0"/>
        <w:adjustRightInd w:val="0"/>
        <w:spacing w:after="0" w:line="240" w:lineRule="auto"/>
        <w:jc w:val="both"/>
        <w:rPr>
          <w:rFonts w:ascii="Calisto MT" w:hAnsi="Calisto MT" w:cs="Times New Roman"/>
          <w:sz w:val="22"/>
          <w:szCs w:val="22"/>
        </w:rPr>
      </w:pPr>
      <w:r w:rsidRPr="00B63CBF">
        <w:rPr>
          <w:rFonts w:ascii="Calisto MT" w:hAnsi="Calisto MT" w:cs="Times New Roman"/>
          <w:sz w:val="22"/>
          <w:szCs w:val="22"/>
        </w:rPr>
        <w:t>Compte Administratif de la Commune approuvé à l’unanimité</w:t>
      </w:r>
      <w:r w:rsidR="00E9028B" w:rsidRPr="00B63CBF">
        <w:rPr>
          <w:rFonts w:ascii="Calisto MT" w:hAnsi="Calisto MT" w:cs="Times New Roman"/>
          <w:sz w:val="22"/>
          <w:szCs w:val="22"/>
        </w:rPr>
        <w:t xml:space="preserve"> </w:t>
      </w:r>
      <w:r w:rsidRPr="00B63CBF">
        <w:rPr>
          <w:rFonts w:ascii="Calisto MT" w:hAnsi="Calisto MT" w:cs="Times New Roman"/>
          <w:sz w:val="22"/>
          <w:szCs w:val="22"/>
        </w:rPr>
        <w:t>;</w:t>
      </w:r>
    </w:p>
    <w:p w:rsidR="00776F04" w:rsidRPr="00B63CBF" w:rsidRDefault="00776F04" w:rsidP="00B63CBF">
      <w:pPr>
        <w:pStyle w:val="Paragraphedeliste"/>
        <w:widowControl w:val="0"/>
        <w:numPr>
          <w:ilvl w:val="0"/>
          <w:numId w:val="37"/>
        </w:numPr>
        <w:suppressAutoHyphens/>
        <w:overflowPunct w:val="0"/>
        <w:autoSpaceDE w:val="0"/>
        <w:autoSpaceDN w:val="0"/>
        <w:adjustRightInd w:val="0"/>
        <w:spacing w:after="0" w:line="240" w:lineRule="auto"/>
        <w:jc w:val="both"/>
        <w:rPr>
          <w:rFonts w:ascii="Calisto MT" w:hAnsi="Calisto MT" w:cs="Times New Roman"/>
          <w:sz w:val="22"/>
          <w:szCs w:val="22"/>
        </w:rPr>
      </w:pPr>
      <w:r w:rsidRPr="00B63CBF">
        <w:rPr>
          <w:rFonts w:ascii="Calisto MT" w:hAnsi="Calisto MT" w:cs="Times New Roman"/>
          <w:sz w:val="22"/>
          <w:szCs w:val="22"/>
        </w:rPr>
        <w:t>Compte Administratif de l’Assainissement approuvé à l’unanimité</w:t>
      </w:r>
      <w:r w:rsidR="00E9028B" w:rsidRPr="00B63CBF">
        <w:rPr>
          <w:rFonts w:ascii="Calisto MT" w:hAnsi="Calisto MT" w:cs="Times New Roman"/>
          <w:sz w:val="22"/>
          <w:szCs w:val="22"/>
        </w:rPr>
        <w:t xml:space="preserve"> </w:t>
      </w:r>
      <w:r w:rsidRPr="00B63CBF">
        <w:rPr>
          <w:rFonts w:ascii="Calisto MT" w:hAnsi="Calisto MT" w:cs="Times New Roman"/>
          <w:sz w:val="22"/>
          <w:szCs w:val="22"/>
        </w:rPr>
        <w:t>;</w:t>
      </w:r>
    </w:p>
    <w:p w:rsidR="00AC2B2C" w:rsidRPr="00B63CBF" w:rsidRDefault="00776F04" w:rsidP="00B63CBF">
      <w:pPr>
        <w:pStyle w:val="Paragraphedeliste"/>
        <w:widowControl w:val="0"/>
        <w:numPr>
          <w:ilvl w:val="0"/>
          <w:numId w:val="37"/>
        </w:numPr>
        <w:suppressAutoHyphens/>
        <w:overflowPunct w:val="0"/>
        <w:autoSpaceDE w:val="0"/>
        <w:autoSpaceDN w:val="0"/>
        <w:adjustRightInd w:val="0"/>
        <w:spacing w:after="0" w:line="240" w:lineRule="auto"/>
        <w:rPr>
          <w:rFonts w:ascii="Calisto MT" w:hAnsi="Calisto MT" w:cs="Times New Roman"/>
          <w:b/>
          <w:i/>
          <w:sz w:val="22"/>
          <w:szCs w:val="22"/>
        </w:rPr>
      </w:pPr>
      <w:r w:rsidRPr="00B63CBF">
        <w:rPr>
          <w:rFonts w:ascii="Calisto MT" w:hAnsi="Calisto MT" w:cs="Times New Roman"/>
          <w:sz w:val="22"/>
          <w:szCs w:val="22"/>
        </w:rPr>
        <w:t>Compte Administratif de la Régie des Transports approuvé</w:t>
      </w:r>
      <w:r w:rsidR="00E9028B" w:rsidRPr="00B63CBF">
        <w:rPr>
          <w:rFonts w:ascii="Calisto MT" w:hAnsi="Calisto MT" w:cs="Times New Roman"/>
          <w:sz w:val="22"/>
          <w:szCs w:val="22"/>
        </w:rPr>
        <w:t xml:space="preserve"> </w:t>
      </w:r>
      <w:r w:rsidRPr="00B63CBF">
        <w:rPr>
          <w:rFonts w:ascii="Calisto MT" w:hAnsi="Calisto MT" w:cs="Times New Roman"/>
          <w:sz w:val="22"/>
          <w:szCs w:val="22"/>
        </w:rPr>
        <w:t>à l’unanimité</w:t>
      </w:r>
      <w:r w:rsidR="00E9028B" w:rsidRPr="00B63CBF">
        <w:rPr>
          <w:rFonts w:ascii="Calisto MT" w:hAnsi="Calisto MT" w:cs="Times New Roman"/>
          <w:sz w:val="22"/>
          <w:szCs w:val="22"/>
        </w:rPr>
        <w:t xml:space="preserve"> </w:t>
      </w:r>
      <w:r w:rsidRPr="00B63CBF">
        <w:rPr>
          <w:rFonts w:ascii="Calisto MT" w:hAnsi="Calisto MT" w:cs="Times New Roman"/>
          <w:sz w:val="22"/>
          <w:szCs w:val="22"/>
        </w:rPr>
        <w:t>;</w:t>
      </w:r>
      <w:bookmarkStart w:id="0" w:name="_Hlk80946648"/>
    </w:p>
    <w:p w:rsidR="002A7D8B" w:rsidRPr="00AC2B2C" w:rsidRDefault="002A7D8B"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r>
      <w:r w:rsidR="00776F04" w:rsidRPr="00AC2B2C">
        <w:rPr>
          <w:rFonts w:ascii="Calisto MT" w:hAnsi="Calisto MT" w:cs="Times New Roman"/>
          <w:b/>
          <w:i/>
          <w:sz w:val="22"/>
          <w:szCs w:val="22"/>
        </w:rPr>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w:t>
      </w:r>
      <w:r w:rsidR="007F7FE4" w:rsidRPr="00AC2B2C">
        <w:rPr>
          <w:rFonts w:ascii="Calisto MT" w:hAnsi="Calisto MT" w:cs="Times New Roman"/>
          <w:b/>
          <w:i/>
          <w:sz w:val="22"/>
          <w:szCs w:val="22"/>
        </w:rPr>
        <w:t xml:space="preserve">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 xml:space="preserve">Abstention : </w:t>
      </w:r>
      <w:r w:rsidR="007F7FE4" w:rsidRPr="00AC2B2C">
        <w:rPr>
          <w:rFonts w:ascii="Calisto MT" w:hAnsi="Calisto MT" w:cs="Times New Roman"/>
          <w:b/>
          <w:i/>
          <w:sz w:val="22"/>
          <w:szCs w:val="22"/>
        </w:rPr>
        <w:t>0</w:t>
      </w:r>
    </w:p>
    <w:bookmarkEnd w:id="0"/>
    <w:p w:rsidR="00E9028B" w:rsidRPr="00AC2B2C" w:rsidRDefault="00E9028B" w:rsidP="00B63CBF">
      <w:pPr>
        <w:pStyle w:val="Paragraphedeliste"/>
        <w:widowControl w:val="0"/>
        <w:numPr>
          <w:ilvl w:val="0"/>
          <w:numId w:val="10"/>
        </w:numPr>
        <w:suppressAutoHyphens/>
        <w:overflowPunct w:val="0"/>
        <w:autoSpaceDE w:val="0"/>
        <w:autoSpaceDN w:val="0"/>
        <w:adjustRightInd w:val="0"/>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lastRenderedPageBreak/>
        <w:t>Approbation des comptes de gestion 2021</w:t>
      </w:r>
    </w:p>
    <w:p w:rsidR="00E9028B" w:rsidRPr="00AC2B2C" w:rsidRDefault="00E9028B" w:rsidP="00B63CBF">
      <w:pPr>
        <w:spacing w:after="0" w:line="240" w:lineRule="auto"/>
        <w:jc w:val="both"/>
        <w:rPr>
          <w:rFonts w:ascii="Calisto MT" w:hAnsi="Calisto MT" w:cs="Times New Roman"/>
          <w:sz w:val="22"/>
          <w:szCs w:val="22"/>
        </w:rPr>
      </w:pPr>
    </w:p>
    <w:p w:rsidR="00E9028B" w:rsidRPr="00AC2B2C" w:rsidRDefault="00E9028B"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M Alain BERTHON, Maire, rappelle aux élus que les comptes de gestion transmis par le comptable sont en concordance avec les comptes administratifs établis par la commune et propose de les approuver. </w:t>
      </w:r>
    </w:p>
    <w:p w:rsidR="00E9028B" w:rsidRPr="00AC2B2C" w:rsidRDefault="00E9028B"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Après en avoir délibéré, l’Assemblée délibérante approuve à l’unanimité les Comptes de Gestion 2021.</w:t>
      </w:r>
    </w:p>
    <w:p w:rsidR="00E570C9" w:rsidRPr="00AC2B2C" w:rsidRDefault="00E570C9" w:rsidP="00B63CBF">
      <w:pPr>
        <w:pStyle w:val="Normal0"/>
        <w:jc w:val="both"/>
        <w:rPr>
          <w:rFonts w:ascii="Calisto MT" w:hAnsi="Calisto MT" w:cs="Times New Roman"/>
          <w:bCs/>
          <w:iCs/>
          <w:sz w:val="22"/>
          <w:szCs w:val="22"/>
        </w:rPr>
      </w:pPr>
    </w:p>
    <w:p w:rsidR="00E9028B" w:rsidRPr="00AC2B2C" w:rsidRDefault="00E9028B"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E9028B" w:rsidRPr="00AC2B2C" w:rsidRDefault="00E9028B" w:rsidP="00B63CBF">
      <w:pPr>
        <w:pStyle w:val="Normal0"/>
        <w:jc w:val="both"/>
        <w:rPr>
          <w:rFonts w:ascii="Calisto MT" w:hAnsi="Calisto MT" w:cs="Times New Roman"/>
          <w:bCs/>
          <w:iCs/>
          <w:sz w:val="22"/>
          <w:szCs w:val="22"/>
        </w:rPr>
      </w:pPr>
    </w:p>
    <w:p w:rsidR="00246627" w:rsidRPr="00AC2B2C" w:rsidRDefault="00246627" w:rsidP="00B63CBF">
      <w:pPr>
        <w:pStyle w:val="Paragraphedeliste"/>
        <w:widowControl w:val="0"/>
        <w:numPr>
          <w:ilvl w:val="0"/>
          <w:numId w:val="10"/>
        </w:numPr>
        <w:autoSpaceDE w:val="0"/>
        <w:autoSpaceDN w:val="0"/>
        <w:adjustRightInd w:val="0"/>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t>Résultats de fonctionnement 2020</w:t>
      </w:r>
    </w:p>
    <w:p w:rsidR="00246627" w:rsidRPr="00AC2B2C" w:rsidRDefault="00246627" w:rsidP="00B63CBF">
      <w:pPr>
        <w:spacing w:after="0" w:line="240" w:lineRule="auto"/>
        <w:jc w:val="center"/>
        <w:rPr>
          <w:rFonts w:ascii="Calisto MT" w:hAnsi="Calisto MT" w:cs="Times New Roman"/>
          <w:b/>
          <w:i/>
          <w:sz w:val="22"/>
          <w:szCs w:val="22"/>
          <w:highlight w:val="yellow"/>
        </w:rPr>
      </w:pPr>
    </w:p>
    <w:p w:rsidR="00246627" w:rsidRPr="00AC2B2C" w:rsidRDefault="00246627" w:rsidP="00B63CBF">
      <w:pPr>
        <w:pStyle w:val="Paragraphedeliste"/>
        <w:numPr>
          <w:ilvl w:val="1"/>
          <w:numId w:val="40"/>
        </w:numPr>
        <w:tabs>
          <w:tab w:val="left" w:pos="9214"/>
        </w:tabs>
        <w:spacing w:after="0" w:line="240" w:lineRule="auto"/>
        <w:ind w:right="-142"/>
        <w:jc w:val="both"/>
        <w:rPr>
          <w:rFonts w:ascii="Calisto MT" w:hAnsi="Calisto MT" w:cs="Times New Roman"/>
          <w:sz w:val="22"/>
          <w:szCs w:val="22"/>
          <w:u w:val="single"/>
        </w:rPr>
      </w:pPr>
      <w:r w:rsidRPr="00AC2B2C">
        <w:rPr>
          <w:rFonts w:ascii="Calisto MT" w:hAnsi="Calisto MT" w:cs="Times New Roman"/>
          <w:b/>
          <w:smallCaps/>
          <w:sz w:val="22"/>
          <w:szCs w:val="22"/>
          <w:u w:val="single"/>
        </w:rPr>
        <w:t>Budget Communal</w:t>
      </w:r>
    </w:p>
    <w:p w:rsidR="00770FDA" w:rsidRPr="00AC2B2C" w:rsidRDefault="00770FDA" w:rsidP="00B63CBF">
      <w:pPr>
        <w:spacing w:after="0" w:line="240" w:lineRule="auto"/>
        <w:jc w:val="both"/>
        <w:rPr>
          <w:rFonts w:ascii="Calisto MT" w:hAnsi="Calisto MT"/>
          <w:sz w:val="22"/>
          <w:szCs w:val="22"/>
        </w:rPr>
      </w:pPr>
    </w:p>
    <w:tbl>
      <w:tblPr>
        <w:tblW w:w="0" w:type="auto"/>
        <w:tblInd w:w="61" w:type="dxa"/>
        <w:tblLayout w:type="fixed"/>
        <w:tblCellMar>
          <w:left w:w="61" w:type="dxa"/>
          <w:right w:w="36" w:type="dxa"/>
        </w:tblCellMar>
        <w:tblLook w:val="0000"/>
      </w:tblPr>
      <w:tblGrid>
        <w:gridCol w:w="7767"/>
        <w:gridCol w:w="1701"/>
      </w:tblGrid>
      <w:tr w:rsidR="00246627" w:rsidRPr="00AC2B2C" w:rsidTr="00246627">
        <w:trPr>
          <w:trHeight w:val="340"/>
        </w:trPr>
        <w:tc>
          <w:tcPr>
            <w:tcW w:w="7767" w:type="dxa"/>
            <w:tcBorders>
              <w:top w:val="single" w:sz="10" w:space="0" w:color="000000"/>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388 114.37 </w:t>
            </w:r>
          </w:p>
        </w:tc>
      </w:tr>
      <w:tr w:rsidR="00246627" w:rsidRPr="00AC2B2C" w:rsidTr="00246627">
        <w:trPr>
          <w:trHeight w:val="340"/>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206 000.00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EXCEDENT</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9 029.30 </w:t>
            </w:r>
          </w:p>
        </w:tc>
      </w:tr>
      <w:tr w:rsidR="00246627" w:rsidRPr="00AC2B2C" w:rsidTr="00246627">
        <w:trPr>
          <w:trHeight w:val="340"/>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Résultat cumulé au 31/12/2021</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397 143.67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A.EXCEDENT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397 143.67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Affectation obligatoire</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résiduel à reporter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à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163 056.08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Solde disponible affecté comme suit:</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234 087.59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B.DEFICIT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single" w:sz="10"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bl>
    <w:p w:rsidR="00AC2B2C" w:rsidRDefault="00AC2B2C" w:rsidP="00B63CBF">
      <w:pPr>
        <w:spacing w:after="0" w:line="240" w:lineRule="auto"/>
        <w:jc w:val="both"/>
        <w:rPr>
          <w:rFonts w:ascii="Calisto MT" w:hAnsi="Calisto MT" w:cs="Times New Roman"/>
          <w:sz w:val="22"/>
          <w:szCs w:val="22"/>
        </w:rPr>
      </w:pP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L’inscription budgétaire sur budget primitif 2022 a été approuvée à l’unanimité par l’ensemble du Conseil.</w:t>
      </w:r>
    </w:p>
    <w:p w:rsidR="00246627" w:rsidRPr="00AC2B2C" w:rsidRDefault="0024662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246627" w:rsidRPr="00AC2B2C" w:rsidRDefault="00246627" w:rsidP="00B63CBF">
      <w:pPr>
        <w:spacing w:after="0" w:line="240" w:lineRule="auto"/>
        <w:jc w:val="both"/>
        <w:rPr>
          <w:rFonts w:ascii="Calisto MT" w:hAnsi="Calisto MT"/>
          <w:sz w:val="22"/>
          <w:szCs w:val="22"/>
        </w:rPr>
      </w:pPr>
    </w:p>
    <w:p w:rsidR="00246627" w:rsidRPr="00AC2B2C" w:rsidRDefault="00246627" w:rsidP="00B63CBF">
      <w:pPr>
        <w:pStyle w:val="Paragraphedeliste"/>
        <w:numPr>
          <w:ilvl w:val="1"/>
          <w:numId w:val="40"/>
        </w:numPr>
        <w:tabs>
          <w:tab w:val="left" w:pos="9214"/>
        </w:tabs>
        <w:spacing w:after="0" w:line="240" w:lineRule="auto"/>
        <w:ind w:right="-142"/>
        <w:jc w:val="both"/>
        <w:rPr>
          <w:rFonts w:ascii="Calisto MT" w:hAnsi="Calisto MT" w:cs="Times New Roman"/>
          <w:sz w:val="22"/>
          <w:szCs w:val="22"/>
        </w:rPr>
      </w:pPr>
      <w:r w:rsidRPr="00AC2B2C">
        <w:rPr>
          <w:rFonts w:ascii="Calisto MT" w:hAnsi="Calisto MT" w:cs="Times New Roman"/>
          <w:b/>
          <w:smallCaps/>
          <w:sz w:val="22"/>
          <w:szCs w:val="22"/>
          <w:u w:val="single"/>
        </w:rPr>
        <w:t>Service Assainissement</w:t>
      </w:r>
    </w:p>
    <w:p w:rsidR="00770FDA" w:rsidRPr="00AC2B2C" w:rsidRDefault="00770FDA" w:rsidP="00B63CBF">
      <w:pPr>
        <w:spacing w:after="0" w:line="240" w:lineRule="auto"/>
        <w:jc w:val="both"/>
        <w:rPr>
          <w:rFonts w:ascii="Calisto MT" w:hAnsi="Calisto MT"/>
          <w:sz w:val="22"/>
          <w:szCs w:val="22"/>
        </w:rPr>
      </w:pPr>
    </w:p>
    <w:tbl>
      <w:tblPr>
        <w:tblW w:w="0" w:type="auto"/>
        <w:jc w:val="center"/>
        <w:tblInd w:w="61" w:type="dxa"/>
        <w:tblLayout w:type="fixed"/>
        <w:tblCellMar>
          <w:left w:w="61" w:type="dxa"/>
          <w:right w:w="36" w:type="dxa"/>
        </w:tblCellMar>
        <w:tblLook w:val="0000"/>
      </w:tblPr>
      <w:tblGrid>
        <w:gridCol w:w="7767"/>
        <w:gridCol w:w="1701"/>
      </w:tblGrid>
      <w:tr w:rsidR="00246627" w:rsidRPr="00AC2B2C" w:rsidTr="00246627">
        <w:trPr>
          <w:trHeight w:val="340"/>
          <w:jc w:val="center"/>
        </w:trPr>
        <w:tc>
          <w:tcPr>
            <w:tcW w:w="7767" w:type="dxa"/>
            <w:tcBorders>
              <w:top w:val="single" w:sz="10" w:space="0" w:color="000000"/>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19 368.30 </w:t>
            </w:r>
          </w:p>
        </w:tc>
      </w:tr>
      <w:tr w:rsidR="00246627" w:rsidRPr="00AC2B2C" w:rsidTr="00246627">
        <w:trPr>
          <w:trHeight w:val="340"/>
          <w:jc w:val="center"/>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78 144.10 </w:t>
            </w:r>
          </w:p>
        </w:tc>
      </w:tr>
      <w:tr w:rsidR="00246627" w:rsidRPr="00AC2B2C" w:rsidTr="00246627">
        <w:trPr>
          <w:trHeight w:val="340"/>
          <w:jc w:val="center"/>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jc w:val="center"/>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EXCEDENT</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80 127.92 </w:t>
            </w:r>
          </w:p>
        </w:tc>
      </w:tr>
      <w:tr w:rsidR="00246627" w:rsidRPr="00AC2B2C" w:rsidTr="00246627">
        <w:trPr>
          <w:trHeight w:val="340"/>
          <w:jc w:val="center"/>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Résultat cumulé au 31/12/2021</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99 496.22 </w:t>
            </w:r>
          </w:p>
        </w:tc>
      </w:tr>
      <w:tr w:rsidR="00246627" w:rsidRPr="00AC2B2C" w:rsidTr="00246627">
        <w:trPr>
          <w:trHeight w:val="340"/>
          <w:jc w:val="center"/>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A.EXCEDENT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99 496.22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Affectation obligatoire</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lastRenderedPageBreak/>
              <w:t xml:space="preserve"> Déficit résiduel à reporter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à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34 139.09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Solde disponible affecté comme suit:</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jc w:val="center"/>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p>
        </w:tc>
      </w:tr>
      <w:tr w:rsidR="00246627" w:rsidRPr="00AC2B2C" w:rsidTr="00246627">
        <w:trPr>
          <w:trHeight w:val="340"/>
          <w:jc w:val="center"/>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65 357.13 </w:t>
            </w:r>
          </w:p>
        </w:tc>
      </w:tr>
      <w:tr w:rsidR="00246627" w:rsidRPr="00AC2B2C" w:rsidTr="00246627">
        <w:trPr>
          <w:trHeight w:val="340"/>
          <w:jc w:val="center"/>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B.DEFICIT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jc w:val="center"/>
        </w:trPr>
        <w:tc>
          <w:tcPr>
            <w:tcW w:w="7767" w:type="dxa"/>
            <w:tcBorders>
              <w:top w:val="nil"/>
              <w:left w:val="single" w:sz="10" w:space="0" w:color="000000"/>
              <w:bottom w:val="single" w:sz="10"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bl>
    <w:p w:rsidR="00770FDA" w:rsidRPr="00AC2B2C" w:rsidRDefault="00770FDA" w:rsidP="00B63CBF">
      <w:pPr>
        <w:spacing w:after="0" w:line="240" w:lineRule="auto"/>
        <w:jc w:val="both"/>
        <w:rPr>
          <w:rFonts w:ascii="Calisto MT" w:hAnsi="Calisto MT"/>
          <w:sz w:val="22"/>
          <w:szCs w:val="22"/>
        </w:rPr>
      </w:pP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L’inscription budgétaire sur budget primitif 2022 a été approuvée à l’unanimité par l’ensemble du Conseil.</w:t>
      </w:r>
    </w:p>
    <w:p w:rsidR="00246627" w:rsidRPr="00AC2B2C" w:rsidRDefault="0024662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770FDA" w:rsidRPr="00AC2B2C" w:rsidRDefault="00770FDA" w:rsidP="00B63CBF">
      <w:pPr>
        <w:spacing w:after="0" w:line="240" w:lineRule="auto"/>
        <w:jc w:val="both"/>
        <w:rPr>
          <w:rFonts w:ascii="Calisto MT" w:hAnsi="Calisto MT"/>
          <w:sz w:val="22"/>
          <w:szCs w:val="22"/>
        </w:rPr>
      </w:pPr>
    </w:p>
    <w:p w:rsidR="00246627" w:rsidRPr="00AC2B2C" w:rsidRDefault="00246627" w:rsidP="00B63CBF">
      <w:pPr>
        <w:pStyle w:val="Paragraphedeliste"/>
        <w:numPr>
          <w:ilvl w:val="1"/>
          <w:numId w:val="40"/>
        </w:numPr>
        <w:tabs>
          <w:tab w:val="left" w:pos="9214"/>
        </w:tabs>
        <w:spacing w:after="0" w:line="240" w:lineRule="auto"/>
        <w:ind w:right="-142"/>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t>Régie des Transports Scolaires</w:t>
      </w:r>
    </w:p>
    <w:p w:rsidR="00770FDA" w:rsidRPr="00AC2B2C" w:rsidRDefault="00770FDA" w:rsidP="00B63CBF">
      <w:pPr>
        <w:spacing w:after="0" w:line="240" w:lineRule="auto"/>
        <w:jc w:val="both"/>
        <w:rPr>
          <w:rFonts w:ascii="Calisto MT" w:hAnsi="Calisto MT"/>
          <w:sz w:val="22"/>
          <w:szCs w:val="22"/>
        </w:rPr>
      </w:pPr>
    </w:p>
    <w:tbl>
      <w:tblPr>
        <w:tblW w:w="0" w:type="auto"/>
        <w:tblInd w:w="61" w:type="dxa"/>
        <w:tblLayout w:type="fixed"/>
        <w:tblCellMar>
          <w:left w:w="61" w:type="dxa"/>
          <w:right w:w="36" w:type="dxa"/>
        </w:tblCellMar>
        <w:tblLook w:val="0000"/>
      </w:tblPr>
      <w:tblGrid>
        <w:gridCol w:w="7767"/>
        <w:gridCol w:w="1701"/>
      </w:tblGrid>
      <w:tr w:rsidR="00246627" w:rsidRPr="00AC2B2C" w:rsidTr="00246627">
        <w:trPr>
          <w:trHeight w:val="340"/>
        </w:trPr>
        <w:tc>
          <w:tcPr>
            <w:tcW w:w="7767" w:type="dxa"/>
            <w:tcBorders>
              <w:top w:val="single" w:sz="10" w:space="0" w:color="000000"/>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4 336.78 </w:t>
            </w:r>
          </w:p>
        </w:tc>
      </w:tr>
      <w:tr w:rsidR="00246627" w:rsidRPr="00AC2B2C" w:rsidTr="00246627">
        <w:trPr>
          <w:trHeight w:val="340"/>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DEFICIT</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-3 771.01 </w:t>
            </w:r>
          </w:p>
        </w:tc>
      </w:tr>
      <w:tr w:rsidR="00246627" w:rsidRPr="00AC2B2C" w:rsidTr="00246627">
        <w:trPr>
          <w:trHeight w:val="340"/>
        </w:trPr>
        <w:tc>
          <w:tcPr>
            <w:tcW w:w="7767" w:type="dxa"/>
            <w:tcBorders>
              <w:top w:val="nil"/>
              <w:left w:val="single" w:sz="10" w:space="0" w:color="000000"/>
              <w:bottom w:val="single" w:sz="8" w:space="0" w:color="000000"/>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Résultat cumulé au 31/12/2021</w:t>
            </w:r>
          </w:p>
        </w:tc>
        <w:tc>
          <w:tcPr>
            <w:tcW w:w="1701" w:type="dxa"/>
            <w:tcBorders>
              <w:top w:val="nil"/>
              <w:left w:val="nil"/>
              <w:bottom w:val="single" w:sz="8" w:space="0" w:color="000000"/>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565.77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 xml:space="preserve"> A.EXCEDENT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565.77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Affectation obligatoire</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résiduel à reporter</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à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Solde disponible affecté comme suit:</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nil"/>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r w:rsidR="00246627" w:rsidRPr="00AC2B2C" w:rsidTr="00246627">
        <w:trPr>
          <w:trHeight w:val="340"/>
        </w:trPr>
        <w:tc>
          <w:tcPr>
            <w:tcW w:w="7767" w:type="dxa"/>
            <w:tcBorders>
              <w:top w:val="nil"/>
              <w:left w:val="single" w:sz="10" w:space="0" w:color="000000"/>
              <w:bottom w:val="single" w:sz="8"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565.77 </w:t>
            </w:r>
          </w:p>
        </w:tc>
      </w:tr>
      <w:tr w:rsidR="00246627" w:rsidRPr="00AC2B2C" w:rsidTr="00246627">
        <w:trPr>
          <w:trHeight w:val="340"/>
        </w:trPr>
        <w:tc>
          <w:tcPr>
            <w:tcW w:w="7767" w:type="dxa"/>
            <w:tcBorders>
              <w:top w:val="nil"/>
              <w:left w:val="single" w:sz="10" w:space="0" w:color="000000"/>
              <w:bottom w:val="nil"/>
              <w:right w:val="nil"/>
            </w:tcBorders>
            <w:shd w:val="clear" w:color="auto" w:fill="DCDCDC"/>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b/>
                <w:bCs/>
                <w:sz w:val="22"/>
                <w:szCs w:val="22"/>
              </w:rPr>
              <w:t>B.DEFICIT AU 31/12/2021</w:t>
            </w:r>
          </w:p>
        </w:tc>
        <w:tc>
          <w:tcPr>
            <w:tcW w:w="1701" w:type="dxa"/>
            <w:tcBorders>
              <w:top w:val="nil"/>
              <w:left w:val="nil"/>
              <w:bottom w:val="nil"/>
              <w:right w:val="single" w:sz="10" w:space="0" w:color="000000"/>
            </w:tcBorders>
            <w:shd w:val="clear" w:color="auto" w:fill="DCDCDC"/>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b/>
                <w:bCs/>
                <w:sz w:val="22"/>
                <w:szCs w:val="22"/>
              </w:rPr>
              <w:t xml:space="preserve"> </w:t>
            </w:r>
          </w:p>
        </w:tc>
      </w:tr>
      <w:tr w:rsidR="00246627" w:rsidRPr="00AC2B2C" w:rsidTr="00246627">
        <w:trPr>
          <w:trHeight w:val="340"/>
        </w:trPr>
        <w:tc>
          <w:tcPr>
            <w:tcW w:w="7767" w:type="dxa"/>
            <w:tcBorders>
              <w:top w:val="nil"/>
              <w:left w:val="single" w:sz="10" w:space="0" w:color="000000"/>
              <w:bottom w:val="single" w:sz="10" w:space="0" w:color="000000"/>
              <w:right w:val="nil"/>
            </w:tcBorders>
            <w:vAlign w:val="center"/>
          </w:tcPr>
          <w:p w:rsidR="00246627" w:rsidRPr="00AC2B2C" w:rsidRDefault="00246627" w:rsidP="00B63CBF">
            <w:pPr>
              <w:pStyle w:val="Normal0"/>
              <w:rPr>
                <w:rFonts w:ascii="Calisto MT" w:hAnsi="Calisto MT" w:cs="Times New Roman"/>
                <w:sz w:val="22"/>
                <w:szCs w:val="22"/>
              </w:rPr>
            </w:pPr>
            <w:r w:rsidRPr="00AC2B2C">
              <w:rPr>
                <w:rFonts w:ascii="Calisto MT" w:hAnsi="Calisto MT"/>
                <w:sz w:val="22"/>
                <w:szCs w:val="22"/>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vAlign w:val="center"/>
          </w:tcPr>
          <w:p w:rsidR="00246627" w:rsidRPr="00AC2B2C" w:rsidRDefault="00246627" w:rsidP="00B63CBF">
            <w:pPr>
              <w:pStyle w:val="Normal0"/>
              <w:jc w:val="right"/>
              <w:rPr>
                <w:rFonts w:ascii="Calisto MT" w:hAnsi="Calisto MT" w:cs="Times New Roman"/>
                <w:sz w:val="22"/>
                <w:szCs w:val="22"/>
              </w:rPr>
            </w:pPr>
            <w:r w:rsidRPr="00AC2B2C">
              <w:rPr>
                <w:rFonts w:ascii="Calisto MT" w:hAnsi="Calisto MT"/>
                <w:sz w:val="22"/>
                <w:szCs w:val="22"/>
              </w:rPr>
              <w:t xml:space="preserve"> </w:t>
            </w:r>
          </w:p>
        </w:tc>
      </w:tr>
    </w:tbl>
    <w:p w:rsidR="00AC2B2C" w:rsidRDefault="00AC2B2C" w:rsidP="00B63CBF">
      <w:pPr>
        <w:spacing w:after="0" w:line="240" w:lineRule="auto"/>
        <w:jc w:val="both"/>
        <w:rPr>
          <w:rFonts w:ascii="Calisto MT" w:hAnsi="Calisto MT" w:cs="Times New Roman"/>
          <w:sz w:val="22"/>
          <w:szCs w:val="22"/>
        </w:rPr>
      </w:pP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L’inscription budgétaire sur budget primitif 2022 a été approuvée à l’unanimité par l’ensemble du Conseil.</w:t>
      </w:r>
    </w:p>
    <w:p w:rsidR="00246627" w:rsidRPr="00AC2B2C" w:rsidRDefault="0024662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246627" w:rsidRPr="00AC2B2C" w:rsidRDefault="00246627" w:rsidP="00B63CBF">
      <w:pPr>
        <w:spacing w:after="0" w:line="240" w:lineRule="auto"/>
        <w:jc w:val="both"/>
        <w:rPr>
          <w:rFonts w:ascii="Calisto MT" w:hAnsi="Calisto MT"/>
          <w:sz w:val="22"/>
          <w:szCs w:val="22"/>
        </w:rPr>
      </w:pPr>
    </w:p>
    <w:p w:rsidR="00246627" w:rsidRPr="00AC2B2C" w:rsidRDefault="00246627" w:rsidP="00B63CBF">
      <w:pPr>
        <w:pStyle w:val="Paragraphedeliste"/>
        <w:numPr>
          <w:ilvl w:val="0"/>
          <w:numId w:val="10"/>
        </w:numPr>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t>Vote des taux d’Imposition des Taxes Directes Locales</w:t>
      </w:r>
    </w:p>
    <w:p w:rsidR="00246627" w:rsidRPr="00AC2B2C" w:rsidRDefault="00246627" w:rsidP="00B63CBF">
      <w:pPr>
        <w:spacing w:after="0" w:line="240" w:lineRule="auto"/>
        <w:jc w:val="both"/>
        <w:rPr>
          <w:rFonts w:ascii="Calisto MT" w:hAnsi="Calisto MT"/>
          <w:sz w:val="22"/>
          <w:szCs w:val="22"/>
        </w:rPr>
      </w:pPr>
    </w:p>
    <w:p w:rsidR="00246627" w:rsidRPr="00AC2B2C" w:rsidRDefault="00246627" w:rsidP="00B63CBF">
      <w:pPr>
        <w:pStyle w:val="Normal0"/>
        <w:ind w:right="-284"/>
        <w:jc w:val="both"/>
        <w:rPr>
          <w:rFonts w:ascii="Calisto MT" w:hAnsi="Calisto MT"/>
          <w:sz w:val="22"/>
          <w:szCs w:val="22"/>
        </w:rPr>
      </w:pPr>
      <w:r w:rsidRPr="00AC2B2C">
        <w:rPr>
          <w:rFonts w:ascii="Calisto MT" w:hAnsi="Calisto MT"/>
          <w:sz w:val="22"/>
          <w:szCs w:val="22"/>
        </w:rPr>
        <w:t>Par délibération du 15 avril 2021, le Conseil Municipal avait fixé les taux des impôts à :</w:t>
      </w:r>
    </w:p>
    <w:p w:rsidR="00246627" w:rsidRPr="00AC2B2C" w:rsidRDefault="00246627" w:rsidP="00B63CBF">
      <w:pPr>
        <w:pStyle w:val="Normal0"/>
        <w:numPr>
          <w:ilvl w:val="0"/>
          <w:numId w:val="41"/>
        </w:numPr>
        <w:ind w:right="-284"/>
        <w:jc w:val="both"/>
        <w:rPr>
          <w:rFonts w:ascii="Calisto MT" w:hAnsi="Calisto MT"/>
          <w:sz w:val="22"/>
          <w:szCs w:val="22"/>
        </w:rPr>
      </w:pPr>
      <w:r w:rsidRPr="00AC2B2C">
        <w:rPr>
          <w:rFonts w:ascii="Calisto MT" w:hAnsi="Calisto MT"/>
          <w:sz w:val="22"/>
          <w:szCs w:val="22"/>
        </w:rPr>
        <w:t xml:space="preserve">TFPB :    41,13% </w:t>
      </w:r>
    </w:p>
    <w:p w:rsidR="00246627" w:rsidRPr="00AC2B2C" w:rsidRDefault="00246627" w:rsidP="00B63CBF">
      <w:pPr>
        <w:pStyle w:val="Normal0"/>
        <w:numPr>
          <w:ilvl w:val="0"/>
          <w:numId w:val="41"/>
        </w:numPr>
        <w:ind w:right="-284"/>
        <w:jc w:val="both"/>
        <w:rPr>
          <w:rFonts w:ascii="Calisto MT" w:hAnsi="Calisto MT"/>
          <w:sz w:val="22"/>
          <w:szCs w:val="22"/>
        </w:rPr>
      </w:pPr>
      <w:r w:rsidRPr="00AC2B2C">
        <w:rPr>
          <w:rFonts w:ascii="Calisto MT" w:hAnsi="Calisto MT"/>
          <w:sz w:val="22"/>
          <w:szCs w:val="22"/>
        </w:rPr>
        <w:t>TFPNB : 42,81%</w:t>
      </w:r>
    </w:p>
    <w:p w:rsidR="00246627" w:rsidRPr="00AC2B2C" w:rsidRDefault="00246627" w:rsidP="00B63CBF">
      <w:pPr>
        <w:pStyle w:val="Normal0"/>
        <w:numPr>
          <w:ilvl w:val="0"/>
          <w:numId w:val="41"/>
        </w:numPr>
        <w:ind w:right="-284"/>
        <w:jc w:val="both"/>
        <w:rPr>
          <w:rFonts w:ascii="Calisto MT" w:hAnsi="Calisto MT"/>
          <w:sz w:val="22"/>
          <w:szCs w:val="22"/>
        </w:rPr>
      </w:pPr>
      <w:r w:rsidRPr="00AC2B2C">
        <w:rPr>
          <w:rFonts w:ascii="Calisto MT" w:hAnsi="Calisto MT"/>
          <w:sz w:val="22"/>
          <w:szCs w:val="22"/>
        </w:rPr>
        <w:t>CFE :      23,67%</w:t>
      </w:r>
    </w:p>
    <w:p w:rsidR="00246627" w:rsidRPr="00AC2B2C" w:rsidRDefault="00246627" w:rsidP="00B63CBF">
      <w:pPr>
        <w:pStyle w:val="Normal0"/>
        <w:ind w:right="-284"/>
        <w:jc w:val="both"/>
        <w:rPr>
          <w:rFonts w:ascii="Calisto MT" w:hAnsi="Calisto MT"/>
          <w:sz w:val="22"/>
          <w:szCs w:val="22"/>
        </w:rPr>
      </w:pPr>
    </w:p>
    <w:p w:rsidR="00246627" w:rsidRPr="00AC2B2C" w:rsidRDefault="00246627" w:rsidP="00B63CBF">
      <w:pPr>
        <w:pStyle w:val="Normal0"/>
        <w:ind w:right="-284"/>
        <w:jc w:val="both"/>
        <w:rPr>
          <w:rFonts w:ascii="Calisto MT" w:hAnsi="Calisto MT"/>
          <w:sz w:val="22"/>
          <w:szCs w:val="22"/>
        </w:rPr>
      </w:pPr>
      <w:r w:rsidRPr="00AC2B2C">
        <w:rPr>
          <w:rFonts w:ascii="Calisto MT" w:hAnsi="Calisto MT"/>
          <w:sz w:val="22"/>
          <w:szCs w:val="22"/>
        </w:rPr>
        <w:t xml:space="preserve">Vu le Code Général des Collectivités Territoriales, et notamment son article L2121-29 ; </w:t>
      </w:r>
    </w:p>
    <w:p w:rsidR="00246627" w:rsidRDefault="00246627" w:rsidP="00B63CBF">
      <w:pPr>
        <w:pStyle w:val="Normal0"/>
        <w:ind w:right="-284"/>
        <w:jc w:val="both"/>
        <w:rPr>
          <w:rFonts w:ascii="Calisto MT" w:hAnsi="Calisto MT"/>
          <w:sz w:val="22"/>
          <w:szCs w:val="22"/>
        </w:rPr>
      </w:pPr>
      <w:r w:rsidRPr="00AC2B2C">
        <w:rPr>
          <w:rFonts w:ascii="Calisto MT" w:hAnsi="Calisto MT"/>
          <w:sz w:val="22"/>
          <w:szCs w:val="22"/>
        </w:rPr>
        <w:t>Vu l'article 16 de la loi n°2019-1479 de finances pour 2020 lequel prévoit la suppression progressive de la taxe d’habitation sur les résidences principales et un nouveau schéma de financement des collectivités territoriales et de leurs groupements ;</w:t>
      </w:r>
    </w:p>
    <w:p w:rsidR="00AC2B2C" w:rsidRDefault="00AC2B2C" w:rsidP="00B63CBF">
      <w:pPr>
        <w:pStyle w:val="Normal0"/>
        <w:ind w:right="-284"/>
        <w:jc w:val="both"/>
        <w:rPr>
          <w:rFonts w:ascii="Calisto MT" w:hAnsi="Calisto MT"/>
          <w:sz w:val="22"/>
          <w:szCs w:val="22"/>
        </w:rPr>
      </w:pPr>
    </w:p>
    <w:p w:rsidR="00246627" w:rsidRPr="00AC2B2C" w:rsidRDefault="00246627" w:rsidP="00B63CBF">
      <w:pPr>
        <w:pStyle w:val="Normal0"/>
        <w:ind w:right="-284"/>
        <w:jc w:val="both"/>
        <w:rPr>
          <w:rFonts w:ascii="Calisto MT" w:hAnsi="Calisto MT" w:cs="Times New Roman"/>
          <w:sz w:val="22"/>
          <w:szCs w:val="22"/>
        </w:rPr>
      </w:pPr>
      <w:r w:rsidRPr="00AC2B2C">
        <w:rPr>
          <w:rFonts w:ascii="Calisto MT" w:hAnsi="Calisto MT"/>
          <w:sz w:val="22"/>
          <w:szCs w:val="22"/>
        </w:rPr>
        <w:t>Après en avoir délibéré, le conseil mun</w:t>
      </w:r>
      <w:r w:rsidR="00AC2B2C">
        <w:rPr>
          <w:rFonts w:ascii="Calisto MT" w:hAnsi="Calisto MT"/>
          <w:sz w:val="22"/>
          <w:szCs w:val="22"/>
        </w:rPr>
        <w:t xml:space="preserve">icipal, à l’unanimité, décide de na pas </w:t>
      </w:r>
      <w:r w:rsidRPr="00AC2B2C">
        <w:rPr>
          <w:rFonts w:ascii="Calisto MT" w:hAnsi="Calisto MT" w:cs="Times New Roman"/>
          <w:sz w:val="22"/>
          <w:szCs w:val="22"/>
        </w:rPr>
        <w:t xml:space="preserve">augmenter les taux </w:t>
      </w:r>
      <w:r w:rsidRPr="00AC2B2C">
        <w:rPr>
          <w:rFonts w:ascii="Calisto MT" w:hAnsi="Calisto MT"/>
          <w:sz w:val="22"/>
          <w:szCs w:val="22"/>
        </w:rPr>
        <w:t xml:space="preserve">d’imposition en 2022 </w:t>
      </w:r>
      <w:r w:rsidRPr="00AC2B2C">
        <w:rPr>
          <w:rFonts w:ascii="Calisto MT" w:hAnsi="Calisto MT" w:cs="Times New Roman"/>
          <w:sz w:val="22"/>
          <w:szCs w:val="22"/>
        </w:rPr>
        <w:t xml:space="preserve">des taxes directes locales pour l'année 2022 : </w:t>
      </w:r>
    </w:p>
    <w:p w:rsidR="00246627" w:rsidRPr="00AC2B2C" w:rsidRDefault="00246627" w:rsidP="00B63CBF">
      <w:pPr>
        <w:pStyle w:val="Normal0"/>
        <w:ind w:right="-284"/>
        <w:jc w:val="both"/>
        <w:rPr>
          <w:rFonts w:ascii="Calisto MT" w:hAnsi="Calisto MT"/>
          <w:sz w:val="22"/>
          <w:szCs w:val="22"/>
        </w:rPr>
      </w:pPr>
      <w:r w:rsidRPr="00AC2B2C">
        <w:rPr>
          <w:rFonts w:ascii="Calisto MT" w:hAnsi="Calisto MT"/>
          <w:sz w:val="22"/>
          <w:szCs w:val="22"/>
        </w:rPr>
        <w:t>TFPB :    41,13 %</w:t>
      </w:r>
    </w:p>
    <w:p w:rsidR="00246627" w:rsidRPr="00AC2B2C" w:rsidRDefault="00246627" w:rsidP="00B63CBF">
      <w:pPr>
        <w:pStyle w:val="Normal0"/>
        <w:ind w:right="-284"/>
        <w:jc w:val="both"/>
        <w:rPr>
          <w:rFonts w:ascii="Calisto MT" w:hAnsi="Calisto MT"/>
          <w:sz w:val="22"/>
          <w:szCs w:val="22"/>
        </w:rPr>
      </w:pPr>
      <w:r w:rsidRPr="00AC2B2C">
        <w:rPr>
          <w:rFonts w:ascii="Calisto MT" w:hAnsi="Calisto MT"/>
          <w:sz w:val="22"/>
          <w:szCs w:val="22"/>
        </w:rPr>
        <w:lastRenderedPageBreak/>
        <w:t>TFPNB : 42,81 %</w:t>
      </w:r>
    </w:p>
    <w:p w:rsidR="00246627" w:rsidRPr="00AC2B2C" w:rsidRDefault="00246627" w:rsidP="00B63CBF">
      <w:pPr>
        <w:pStyle w:val="Normal0"/>
        <w:ind w:right="-284"/>
        <w:jc w:val="both"/>
        <w:rPr>
          <w:rFonts w:ascii="Calisto MT" w:hAnsi="Calisto MT"/>
          <w:sz w:val="22"/>
          <w:szCs w:val="22"/>
        </w:rPr>
      </w:pPr>
      <w:r w:rsidRPr="00AC2B2C">
        <w:rPr>
          <w:rFonts w:ascii="Calisto MT" w:hAnsi="Calisto MT"/>
          <w:sz w:val="22"/>
          <w:szCs w:val="22"/>
        </w:rPr>
        <w:t>CFE :      23,67 %</w:t>
      </w:r>
    </w:p>
    <w:p w:rsidR="00246627" w:rsidRPr="00AC2B2C" w:rsidRDefault="00246627"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4"/>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 xml:space="preserve">Taxe foncière (bâtie) </w:t>
      </w:r>
      <w:r w:rsidRPr="00AC2B2C">
        <w:rPr>
          <w:rFonts w:ascii="Calisto MT" w:eastAsiaTheme="minorHAnsi" w:hAnsi="Calisto MT" w:cs="Times New Roman"/>
          <w:sz w:val="22"/>
          <w:szCs w:val="22"/>
        </w:rPr>
        <w:tab/>
      </w:r>
      <w:r w:rsidRPr="00AC2B2C">
        <w:rPr>
          <w:rFonts w:ascii="Calisto MT" w:eastAsiaTheme="minorHAnsi" w:hAnsi="Calisto MT" w:cs="Times New Roman"/>
          <w:sz w:val="22"/>
          <w:szCs w:val="22"/>
        </w:rPr>
        <w:tab/>
      </w:r>
      <w:r w:rsidRPr="00AC2B2C">
        <w:rPr>
          <w:rFonts w:ascii="Calisto MT" w:eastAsiaTheme="minorHAnsi" w:hAnsi="Calisto MT" w:cs="Times New Roman"/>
          <w:sz w:val="22"/>
          <w:szCs w:val="22"/>
        </w:rPr>
        <w:tab/>
      </w:r>
      <w:r w:rsidRPr="00AC2B2C">
        <w:rPr>
          <w:rFonts w:ascii="Calisto MT" w:eastAsiaTheme="minorHAnsi" w:hAnsi="Calisto MT" w:cs="Times New Roman"/>
          <w:sz w:val="22"/>
          <w:szCs w:val="22"/>
        </w:rPr>
        <w:tab/>
        <w:t xml:space="preserve"> 747 200 € x 41,13 % =  307 323 €</w:t>
      </w:r>
    </w:p>
    <w:p w:rsidR="00246627" w:rsidRPr="00AC2B2C" w:rsidRDefault="00246627"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4"/>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 xml:space="preserve">Taxe foncière (non bâtie) </w:t>
      </w:r>
      <w:r w:rsidRPr="00AC2B2C">
        <w:rPr>
          <w:rFonts w:ascii="Calisto MT" w:eastAsiaTheme="minorHAnsi" w:hAnsi="Calisto MT" w:cs="Times New Roman"/>
          <w:sz w:val="22"/>
          <w:szCs w:val="22"/>
        </w:rPr>
        <w:tab/>
      </w:r>
      <w:r w:rsidRPr="00AC2B2C">
        <w:rPr>
          <w:rFonts w:ascii="Calisto MT" w:eastAsiaTheme="minorHAnsi" w:hAnsi="Calisto MT" w:cs="Times New Roman"/>
          <w:sz w:val="22"/>
          <w:szCs w:val="22"/>
        </w:rPr>
        <w:tab/>
      </w:r>
      <w:r w:rsidRPr="00AC2B2C">
        <w:rPr>
          <w:rFonts w:ascii="Calisto MT" w:eastAsiaTheme="minorHAnsi" w:hAnsi="Calisto MT" w:cs="Times New Roman"/>
          <w:sz w:val="22"/>
          <w:szCs w:val="22"/>
        </w:rPr>
        <w:tab/>
        <w:t xml:space="preserve">   84 100 € x 42,81 % =    36 003 €</w:t>
      </w:r>
    </w:p>
    <w:p w:rsidR="00246627" w:rsidRPr="00AC2B2C" w:rsidRDefault="00246627"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4"/>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 xml:space="preserve">Cotisation Foncière des Entreprises (CFE) </w:t>
      </w:r>
      <w:r w:rsidRPr="00AC2B2C">
        <w:rPr>
          <w:rFonts w:ascii="Calisto MT" w:eastAsiaTheme="minorHAnsi" w:hAnsi="Calisto MT" w:cs="Times New Roman"/>
          <w:sz w:val="22"/>
          <w:szCs w:val="22"/>
        </w:rPr>
        <w:tab/>
        <w:t xml:space="preserve"> 101 100 € x 23,67 % =    23 930 €</w:t>
      </w:r>
    </w:p>
    <w:p w:rsidR="00246627" w:rsidRPr="00AC2B2C" w:rsidRDefault="00246627" w:rsidP="00B63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4"/>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Pour un produit fiscal attendu, calculé sur les bases 2022, d’un montant prévisionnel de 367 256 €.</w:t>
      </w:r>
    </w:p>
    <w:p w:rsidR="00246627" w:rsidRPr="00AC2B2C" w:rsidRDefault="00246627"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4"/>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Le Conseil autorise Monsieur le Maire à signer toutes les pièces nécessaires.</w:t>
      </w:r>
    </w:p>
    <w:p w:rsidR="00246627" w:rsidRPr="00AC2B2C" w:rsidRDefault="00246627" w:rsidP="00B63CBF">
      <w:pPr>
        <w:pStyle w:val="Normal0"/>
        <w:jc w:val="center"/>
        <w:rPr>
          <w:rFonts w:ascii="Calisto MT" w:hAnsi="Calisto MT" w:cs="Times New Roman"/>
          <w:b/>
          <w:i/>
          <w:sz w:val="22"/>
          <w:szCs w:val="22"/>
        </w:rPr>
      </w:pPr>
    </w:p>
    <w:p w:rsidR="00246627" w:rsidRPr="00AC2B2C" w:rsidRDefault="0024662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246627" w:rsidRPr="00AC2B2C" w:rsidRDefault="00246627" w:rsidP="00B63CBF">
      <w:pPr>
        <w:spacing w:after="0" w:line="240" w:lineRule="auto"/>
        <w:jc w:val="both"/>
        <w:rPr>
          <w:rFonts w:ascii="Calisto MT" w:hAnsi="Calisto MT" w:cs="Times New Roman"/>
          <w:b/>
          <w:i/>
          <w:sz w:val="22"/>
          <w:szCs w:val="22"/>
        </w:rPr>
      </w:pPr>
    </w:p>
    <w:p w:rsidR="00246627" w:rsidRPr="00AC2B2C" w:rsidRDefault="00246627" w:rsidP="00B63CBF">
      <w:pPr>
        <w:pStyle w:val="Paragraphedeliste"/>
        <w:numPr>
          <w:ilvl w:val="0"/>
          <w:numId w:val="10"/>
        </w:numPr>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t>Vote des Budgets Primitifs 2022</w:t>
      </w:r>
    </w:p>
    <w:p w:rsidR="00246627" w:rsidRPr="00AC2B2C" w:rsidRDefault="00246627" w:rsidP="00B63CBF">
      <w:pPr>
        <w:spacing w:after="0" w:line="240" w:lineRule="auto"/>
        <w:jc w:val="both"/>
        <w:rPr>
          <w:rFonts w:ascii="Calisto MT" w:hAnsi="Calisto MT" w:cs="Times New Roman"/>
          <w:b/>
          <w:smallCaps/>
          <w:sz w:val="22"/>
          <w:szCs w:val="22"/>
        </w:rPr>
      </w:pPr>
    </w:p>
    <w:p w:rsidR="00246627" w:rsidRPr="00AC2B2C" w:rsidRDefault="00246627" w:rsidP="00B63CBF">
      <w:pPr>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rPr>
        <w:t xml:space="preserve">5-1 </w:t>
      </w:r>
      <w:r w:rsidRPr="00AC2B2C">
        <w:rPr>
          <w:rFonts w:ascii="Calisto MT" w:hAnsi="Calisto MT" w:cs="Times New Roman"/>
          <w:b/>
          <w:smallCaps/>
          <w:sz w:val="22"/>
          <w:szCs w:val="22"/>
          <w:u w:val="single"/>
        </w:rPr>
        <w:t>Budget Communal</w:t>
      </w:r>
    </w:p>
    <w:p w:rsidR="00246627" w:rsidRPr="00AC2B2C" w:rsidRDefault="00246627" w:rsidP="00B63CBF">
      <w:pPr>
        <w:spacing w:after="0" w:line="240" w:lineRule="auto"/>
        <w:ind w:firstLine="708"/>
        <w:jc w:val="both"/>
        <w:rPr>
          <w:rFonts w:ascii="Calisto MT" w:hAnsi="Calisto MT" w:cs="Times New Roman"/>
          <w:sz w:val="22"/>
          <w:szCs w:val="22"/>
        </w:rPr>
      </w:pP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Monsieur le Maire informe l'Assemblée que le conseil municipal doit se prononcer sur le vote du budget primitif de la commune.</w:t>
      </w: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Ce document doit faire l’objet d’une maquette officielle, telle qu’annexée à la présente note, et présenter les prévisions de dépenses et de recettes pour l’année 2022.</w:t>
      </w:r>
    </w:p>
    <w:p w:rsidR="00246627"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 xml:space="preserve">Monsieur le Maire présente les données financières inscrites dans ce budget qui s’équilibre ainsi pour le budget principal de la commune : </w:t>
      </w:r>
    </w:p>
    <w:p w:rsidR="00B63CBF" w:rsidRPr="00AC2B2C" w:rsidRDefault="00B63CBF" w:rsidP="00B63CBF">
      <w:pPr>
        <w:pStyle w:val="Normal0"/>
        <w:jc w:val="both"/>
        <w:rPr>
          <w:rFonts w:ascii="Calisto MT" w:hAnsi="Calisto MT" w:cs="Times New Roman"/>
          <w:sz w:val="22"/>
          <w:szCs w:val="22"/>
        </w:rPr>
      </w:pP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Dépenses de fonctionnement </w:t>
      </w:r>
      <w:r w:rsidRPr="00AC2B2C">
        <w:rPr>
          <w:rFonts w:ascii="Calisto MT" w:hAnsi="Calisto MT" w:cs="Times New Roman"/>
          <w:sz w:val="22"/>
          <w:szCs w:val="22"/>
        </w:rPr>
        <w:tab/>
      </w:r>
      <w:r w:rsidR="00AC2B2C">
        <w:rPr>
          <w:rFonts w:ascii="Calisto MT" w:hAnsi="Calisto MT" w:cs="Times New Roman"/>
          <w:sz w:val="22"/>
          <w:szCs w:val="22"/>
        </w:rPr>
        <w:tab/>
      </w:r>
      <w:r w:rsidRPr="00AC2B2C">
        <w:rPr>
          <w:rFonts w:ascii="Calisto MT" w:hAnsi="Calisto MT" w:cs="Times New Roman"/>
          <w:sz w:val="22"/>
          <w:szCs w:val="22"/>
        </w:rPr>
        <w:t>1 054 191,59 €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Recettes de fonctionnement </w:t>
      </w:r>
      <w:r w:rsidRPr="00AC2B2C">
        <w:rPr>
          <w:rFonts w:ascii="Calisto MT" w:hAnsi="Calisto MT" w:cs="Times New Roman"/>
          <w:sz w:val="22"/>
          <w:szCs w:val="22"/>
        </w:rPr>
        <w:tab/>
      </w:r>
      <w:r w:rsidR="00AC2B2C">
        <w:rPr>
          <w:rFonts w:ascii="Calisto MT" w:hAnsi="Calisto MT" w:cs="Times New Roman"/>
          <w:sz w:val="22"/>
          <w:szCs w:val="22"/>
        </w:rPr>
        <w:tab/>
      </w:r>
      <w:r w:rsidRPr="00AC2B2C">
        <w:rPr>
          <w:rFonts w:ascii="Calisto MT" w:hAnsi="Calisto MT" w:cs="Times New Roman"/>
          <w:sz w:val="22"/>
          <w:szCs w:val="22"/>
        </w:rPr>
        <w:t>1 054 191,59 €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Dépenses d’investissement </w:t>
      </w:r>
      <w:r w:rsidRPr="00AC2B2C">
        <w:rPr>
          <w:rFonts w:ascii="Calisto MT" w:hAnsi="Calisto MT" w:cs="Times New Roman"/>
          <w:sz w:val="22"/>
          <w:szCs w:val="22"/>
        </w:rPr>
        <w:tab/>
      </w:r>
      <w:r w:rsidRPr="00AC2B2C">
        <w:rPr>
          <w:rFonts w:ascii="Calisto MT" w:hAnsi="Calisto MT" w:cs="Times New Roman"/>
          <w:sz w:val="22"/>
          <w:szCs w:val="22"/>
        </w:rPr>
        <w:tab/>
        <w:t xml:space="preserve">   462 536,08 €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Recettes d’investissement </w:t>
      </w:r>
      <w:r w:rsidRPr="00AC2B2C">
        <w:rPr>
          <w:rFonts w:ascii="Calisto MT" w:hAnsi="Calisto MT" w:cs="Times New Roman"/>
          <w:sz w:val="22"/>
          <w:szCs w:val="22"/>
        </w:rPr>
        <w:tab/>
      </w:r>
      <w:r w:rsidRPr="00AC2B2C">
        <w:rPr>
          <w:rFonts w:ascii="Calisto MT" w:hAnsi="Calisto MT" w:cs="Times New Roman"/>
          <w:sz w:val="22"/>
          <w:szCs w:val="22"/>
        </w:rPr>
        <w:tab/>
        <w:t xml:space="preserve">   462 536,08 €</w:t>
      </w:r>
    </w:p>
    <w:p w:rsidR="00246627" w:rsidRPr="00AC2B2C" w:rsidRDefault="00246627" w:rsidP="00B63CBF">
      <w:pPr>
        <w:spacing w:after="0" w:line="240" w:lineRule="auto"/>
        <w:ind w:firstLine="708"/>
        <w:jc w:val="both"/>
        <w:rPr>
          <w:rFonts w:ascii="Calisto MT" w:hAnsi="Calisto MT"/>
          <w:sz w:val="22"/>
          <w:szCs w:val="22"/>
        </w:rPr>
      </w:pP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 xml:space="preserve">                   --------------------------</w:t>
      </w:r>
    </w:p>
    <w:p w:rsidR="00246627" w:rsidRPr="00AC2B2C" w:rsidRDefault="00246627" w:rsidP="00B63CBF">
      <w:pPr>
        <w:spacing w:line="240" w:lineRule="auto"/>
        <w:ind w:firstLine="708"/>
        <w:jc w:val="both"/>
        <w:rPr>
          <w:rFonts w:ascii="Calisto MT" w:hAnsi="Calisto MT"/>
          <w:sz w:val="22"/>
          <w:szCs w:val="22"/>
        </w:rPr>
      </w:pPr>
      <w:r w:rsidRPr="00AC2B2C">
        <w:rPr>
          <w:rFonts w:ascii="Calisto MT" w:hAnsi="Calisto MT"/>
          <w:sz w:val="22"/>
          <w:szCs w:val="22"/>
        </w:rPr>
        <w:t xml:space="preserve">Total du budget </w:t>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1 516 727,67 €</w:t>
      </w:r>
    </w:p>
    <w:p w:rsidR="00246627" w:rsidRPr="00AC2B2C" w:rsidRDefault="00246627" w:rsidP="00B63CBF">
      <w:pPr>
        <w:spacing w:after="0" w:line="240" w:lineRule="auto"/>
        <w:jc w:val="both"/>
        <w:rPr>
          <w:rFonts w:ascii="Calisto MT" w:hAnsi="Calisto MT"/>
          <w:sz w:val="22"/>
          <w:szCs w:val="22"/>
        </w:rPr>
      </w:pPr>
      <w:r w:rsidRPr="00AC2B2C">
        <w:rPr>
          <w:rFonts w:ascii="Calisto MT" w:hAnsi="Calisto MT"/>
          <w:sz w:val="22"/>
          <w:szCs w:val="22"/>
        </w:rPr>
        <w:t xml:space="preserve">Vu le code général des collectivités territoriales, notamment ses articles L. 2311-1 à L. 2337-3 ;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sz w:val="22"/>
          <w:szCs w:val="22"/>
        </w:rPr>
        <w:t xml:space="preserve">Entendu les explications du rapporteur, le conseil municipal décide à l’unanimité d’adopter le budget primitif 2022 de la commune. </w:t>
      </w:r>
    </w:p>
    <w:p w:rsidR="00246627" w:rsidRDefault="00246627" w:rsidP="00B63CBF">
      <w:pPr>
        <w:pStyle w:val="Normal0"/>
        <w:jc w:val="center"/>
        <w:rPr>
          <w:rFonts w:ascii="Calisto MT" w:hAnsi="Calisto MT" w:cs="Times New Roman"/>
          <w:b/>
          <w:i/>
          <w:sz w:val="22"/>
          <w:szCs w:val="22"/>
        </w:rPr>
      </w:pPr>
      <w:r w:rsidRPr="00776F04">
        <w:rPr>
          <w:rFonts w:ascii="Calisto MT" w:hAnsi="Calisto MT" w:cs="Times New Roman"/>
          <w:b/>
          <w:i/>
          <w:sz w:val="22"/>
          <w:szCs w:val="22"/>
        </w:rPr>
        <w:t>Pour :</w:t>
      </w:r>
      <w:r w:rsidRPr="00776F04">
        <w:rPr>
          <w:rFonts w:ascii="Calisto MT" w:hAnsi="Calisto MT" w:cs="Times New Roman"/>
          <w:b/>
          <w:i/>
          <w:sz w:val="22"/>
          <w:szCs w:val="22"/>
        </w:rPr>
        <w:tab/>
      </w:r>
      <w:r>
        <w:rPr>
          <w:rFonts w:ascii="Calisto MT" w:hAnsi="Calisto MT" w:cs="Times New Roman"/>
          <w:b/>
          <w:i/>
          <w:sz w:val="22"/>
          <w:szCs w:val="22"/>
        </w:rPr>
        <w:t>12</w:t>
      </w:r>
      <w:r w:rsidRPr="00776F04">
        <w:rPr>
          <w:rFonts w:ascii="Calisto MT" w:hAnsi="Calisto MT" w:cs="Times New Roman"/>
          <w:b/>
          <w:i/>
          <w:sz w:val="22"/>
          <w:szCs w:val="22"/>
        </w:rPr>
        <w:tab/>
      </w:r>
      <w:r w:rsidRPr="00776F04">
        <w:rPr>
          <w:rFonts w:ascii="Calisto MT" w:hAnsi="Calisto MT" w:cs="Times New Roman"/>
          <w:b/>
          <w:i/>
          <w:sz w:val="22"/>
          <w:szCs w:val="22"/>
        </w:rPr>
        <w:tab/>
      </w:r>
      <w:r w:rsidRPr="00776F04">
        <w:rPr>
          <w:rFonts w:ascii="Calisto MT" w:hAnsi="Calisto MT" w:cs="Times New Roman"/>
          <w:b/>
          <w:i/>
          <w:sz w:val="22"/>
          <w:szCs w:val="22"/>
        </w:rPr>
        <w:tab/>
        <w:t>Contre : 0</w:t>
      </w:r>
      <w:r w:rsidRPr="00776F04">
        <w:rPr>
          <w:rFonts w:ascii="Calisto MT" w:hAnsi="Calisto MT" w:cs="Times New Roman"/>
          <w:b/>
          <w:i/>
          <w:sz w:val="22"/>
          <w:szCs w:val="22"/>
        </w:rPr>
        <w:tab/>
      </w:r>
      <w:r w:rsidRPr="00776F04">
        <w:rPr>
          <w:rFonts w:ascii="Calisto MT" w:hAnsi="Calisto MT" w:cs="Times New Roman"/>
          <w:b/>
          <w:i/>
          <w:sz w:val="22"/>
          <w:szCs w:val="22"/>
        </w:rPr>
        <w:tab/>
      </w:r>
      <w:r w:rsidRPr="00776F04">
        <w:rPr>
          <w:rFonts w:ascii="Calisto MT" w:hAnsi="Calisto MT" w:cs="Times New Roman"/>
          <w:b/>
          <w:i/>
          <w:sz w:val="22"/>
          <w:szCs w:val="22"/>
        </w:rPr>
        <w:tab/>
        <w:t>Abstention : 0</w:t>
      </w:r>
    </w:p>
    <w:p w:rsidR="00246627" w:rsidRDefault="00246627" w:rsidP="00B63CBF">
      <w:pPr>
        <w:spacing w:after="0" w:line="240" w:lineRule="auto"/>
        <w:ind w:firstLine="708"/>
        <w:jc w:val="both"/>
        <w:rPr>
          <w:rFonts w:ascii="Calisto MT" w:hAnsi="Calisto MT" w:cs="Times New Roman"/>
          <w:sz w:val="24"/>
          <w:szCs w:val="24"/>
        </w:rPr>
      </w:pPr>
    </w:p>
    <w:p w:rsidR="00246627" w:rsidRPr="00AC2B2C" w:rsidRDefault="00246627" w:rsidP="00B63CBF">
      <w:pPr>
        <w:spacing w:after="0" w:line="240" w:lineRule="auto"/>
        <w:jc w:val="both"/>
        <w:rPr>
          <w:rFonts w:ascii="Calisto MT" w:hAnsi="Calisto MT" w:cs="Times New Roman"/>
          <w:b/>
          <w:smallCaps/>
          <w:sz w:val="22"/>
          <w:szCs w:val="22"/>
        </w:rPr>
      </w:pPr>
      <w:r w:rsidRPr="00AC2B2C">
        <w:rPr>
          <w:rFonts w:ascii="Calisto MT" w:hAnsi="Calisto MT" w:cs="Times New Roman"/>
          <w:b/>
          <w:smallCaps/>
          <w:sz w:val="22"/>
          <w:szCs w:val="22"/>
        </w:rPr>
        <w:t xml:space="preserve">5-2 </w:t>
      </w:r>
      <w:r w:rsidRPr="00AC2B2C">
        <w:rPr>
          <w:rFonts w:ascii="Calisto MT" w:hAnsi="Calisto MT" w:cs="Times New Roman"/>
          <w:b/>
          <w:smallCaps/>
          <w:sz w:val="22"/>
          <w:szCs w:val="22"/>
          <w:u w:val="single"/>
        </w:rPr>
        <w:t>Service Assainissement</w:t>
      </w:r>
    </w:p>
    <w:p w:rsidR="00246627" w:rsidRPr="00AC2B2C" w:rsidRDefault="00246627" w:rsidP="00B63CBF">
      <w:pPr>
        <w:spacing w:after="0" w:line="240" w:lineRule="auto"/>
        <w:ind w:firstLine="708"/>
        <w:jc w:val="both"/>
        <w:rPr>
          <w:rFonts w:ascii="Calisto MT" w:hAnsi="Calisto MT" w:cs="Times New Roman"/>
          <w:sz w:val="22"/>
          <w:szCs w:val="22"/>
        </w:rPr>
      </w:pP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Monsieur le Maire informe l'Assemblée que le conseil municipal doit se prononcer sur le vote du budget primitif du budget assainissement.</w:t>
      </w: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Ce document doit faire l’objet d’une maquette officielle, telle qu’annexée à la présente note, et présenter les prévisions de dépenses et de recettes pour l’année 2022.</w:t>
      </w:r>
    </w:p>
    <w:p w:rsidR="00246627"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 xml:space="preserve">Monsieur le Maire présente les données financières inscrites dans ce budget qui s’équilibre ainsi pour le budget assainissement : </w:t>
      </w:r>
    </w:p>
    <w:p w:rsidR="00B63CBF" w:rsidRPr="00AC2B2C" w:rsidRDefault="00B63CBF" w:rsidP="00B63CBF">
      <w:pPr>
        <w:pStyle w:val="Normal0"/>
        <w:jc w:val="both"/>
        <w:rPr>
          <w:rFonts w:ascii="Calisto MT" w:hAnsi="Calisto MT" w:cs="Times New Roman"/>
          <w:sz w:val="22"/>
          <w:szCs w:val="22"/>
        </w:rPr>
      </w:pP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Dépenses d’exploitation</w:t>
      </w:r>
      <w:r w:rsidRPr="00AC2B2C">
        <w:rPr>
          <w:rFonts w:ascii="Calisto MT" w:hAnsi="Calisto MT" w:cs="Times New Roman"/>
          <w:sz w:val="22"/>
          <w:szCs w:val="22"/>
        </w:rPr>
        <w:tab/>
      </w:r>
      <w:r w:rsidRPr="00AC2B2C">
        <w:rPr>
          <w:rFonts w:ascii="Calisto MT" w:hAnsi="Calisto MT" w:cs="Times New Roman"/>
          <w:sz w:val="22"/>
          <w:szCs w:val="22"/>
        </w:rPr>
        <w:tab/>
        <w:t>96 697,23 €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Recettes d’exploitation</w:t>
      </w:r>
      <w:r w:rsidRPr="00AC2B2C">
        <w:rPr>
          <w:rFonts w:ascii="Calisto MT" w:hAnsi="Calisto MT" w:cs="Times New Roman"/>
          <w:sz w:val="22"/>
          <w:szCs w:val="22"/>
        </w:rPr>
        <w:tab/>
      </w:r>
      <w:r w:rsidRPr="00AC2B2C">
        <w:rPr>
          <w:rFonts w:ascii="Calisto MT" w:hAnsi="Calisto MT" w:cs="Times New Roman"/>
          <w:sz w:val="22"/>
          <w:szCs w:val="22"/>
        </w:rPr>
        <w:tab/>
        <w:t>96 697,23 €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Dépenses d’investissement </w:t>
      </w:r>
      <w:r w:rsidRPr="00AC2B2C">
        <w:rPr>
          <w:rFonts w:ascii="Calisto MT" w:hAnsi="Calisto MT" w:cs="Times New Roman"/>
          <w:sz w:val="22"/>
          <w:szCs w:val="22"/>
        </w:rPr>
        <w:tab/>
      </w:r>
      <w:r w:rsidRPr="00AC2B2C">
        <w:rPr>
          <w:rFonts w:ascii="Calisto MT" w:hAnsi="Calisto MT" w:cs="Times New Roman"/>
          <w:sz w:val="22"/>
          <w:szCs w:val="22"/>
        </w:rPr>
        <w:tab/>
        <w:t>73 029,19 €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Recettes d’investissement </w:t>
      </w:r>
      <w:r w:rsidRPr="00AC2B2C">
        <w:rPr>
          <w:rFonts w:ascii="Calisto MT" w:hAnsi="Calisto MT" w:cs="Times New Roman"/>
          <w:sz w:val="22"/>
          <w:szCs w:val="22"/>
        </w:rPr>
        <w:tab/>
      </w:r>
      <w:r w:rsidRPr="00AC2B2C">
        <w:rPr>
          <w:rFonts w:ascii="Calisto MT" w:hAnsi="Calisto MT" w:cs="Times New Roman"/>
          <w:sz w:val="22"/>
          <w:szCs w:val="22"/>
        </w:rPr>
        <w:tab/>
        <w:t>73 029,19 €</w:t>
      </w:r>
    </w:p>
    <w:p w:rsidR="00246627" w:rsidRPr="00AC2B2C" w:rsidRDefault="00246627" w:rsidP="00B63CBF">
      <w:pPr>
        <w:spacing w:line="240" w:lineRule="auto"/>
        <w:jc w:val="both"/>
        <w:rPr>
          <w:rFonts w:ascii="Calisto MT" w:hAnsi="Calisto MT"/>
          <w:sz w:val="22"/>
          <w:szCs w:val="22"/>
        </w:rPr>
      </w:pP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 xml:space="preserve">         --------------------------</w:t>
      </w:r>
    </w:p>
    <w:p w:rsidR="00246627" w:rsidRPr="00AC2B2C" w:rsidRDefault="00246627" w:rsidP="00B63CBF">
      <w:pPr>
        <w:spacing w:line="240" w:lineRule="auto"/>
        <w:ind w:firstLine="708"/>
        <w:jc w:val="both"/>
        <w:rPr>
          <w:rFonts w:ascii="Calisto MT" w:hAnsi="Calisto MT"/>
          <w:sz w:val="22"/>
          <w:szCs w:val="22"/>
        </w:rPr>
      </w:pPr>
      <w:r w:rsidRPr="00AC2B2C">
        <w:rPr>
          <w:rFonts w:ascii="Calisto MT" w:hAnsi="Calisto MT"/>
          <w:sz w:val="22"/>
          <w:szCs w:val="22"/>
        </w:rPr>
        <w:t xml:space="preserve">Total du budget </w:t>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169 726,42 €</w:t>
      </w:r>
    </w:p>
    <w:p w:rsidR="00246627" w:rsidRPr="00AC2B2C" w:rsidRDefault="00246627" w:rsidP="00B63CBF">
      <w:pPr>
        <w:spacing w:after="0" w:line="240" w:lineRule="auto"/>
        <w:jc w:val="both"/>
        <w:rPr>
          <w:rFonts w:ascii="Calisto MT" w:hAnsi="Calisto MT"/>
          <w:sz w:val="22"/>
          <w:szCs w:val="22"/>
        </w:rPr>
      </w:pPr>
      <w:r w:rsidRPr="00AC2B2C">
        <w:rPr>
          <w:rFonts w:ascii="Calisto MT" w:hAnsi="Calisto MT"/>
          <w:sz w:val="22"/>
          <w:szCs w:val="22"/>
        </w:rPr>
        <w:t xml:space="preserve">Vu le code général des collectivités territoriales, notamment ses articles L. 2311-1 à L. 2337-3 ; </w:t>
      </w:r>
    </w:p>
    <w:p w:rsidR="00246627" w:rsidRPr="00AC2B2C" w:rsidRDefault="00246627" w:rsidP="00B63CBF">
      <w:pPr>
        <w:spacing w:after="0" w:line="240" w:lineRule="auto"/>
        <w:jc w:val="both"/>
        <w:rPr>
          <w:rFonts w:ascii="Calisto MT" w:hAnsi="Calisto MT"/>
          <w:sz w:val="22"/>
          <w:szCs w:val="22"/>
        </w:rPr>
      </w:pPr>
      <w:r w:rsidRPr="00AC2B2C">
        <w:rPr>
          <w:rFonts w:ascii="Calisto MT" w:hAnsi="Calisto MT"/>
          <w:sz w:val="22"/>
          <w:szCs w:val="22"/>
        </w:rPr>
        <w:t>Entendu les explications du rapporteur, le conseil municipal décide à l’unanimité d‘adopter le budget primitif 2022 d’assainissement.</w:t>
      </w:r>
    </w:p>
    <w:p w:rsidR="00246627" w:rsidRPr="00AC2B2C" w:rsidRDefault="00246627" w:rsidP="00B63CBF">
      <w:pPr>
        <w:pStyle w:val="Normal0"/>
        <w:jc w:val="center"/>
        <w:rPr>
          <w:rFonts w:ascii="Calisto MT" w:hAnsi="Calisto MT" w:cs="Times New Roman"/>
          <w:b/>
          <w:i/>
          <w:sz w:val="22"/>
          <w:szCs w:val="22"/>
        </w:rPr>
      </w:pPr>
    </w:p>
    <w:p w:rsidR="00246627" w:rsidRPr="00AC2B2C" w:rsidRDefault="0024662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246627" w:rsidRDefault="00246627" w:rsidP="00B63CBF">
      <w:pPr>
        <w:spacing w:after="0" w:line="240" w:lineRule="auto"/>
        <w:jc w:val="both"/>
        <w:rPr>
          <w:rFonts w:ascii="Calisto MT" w:hAnsi="Calisto MT"/>
          <w:sz w:val="22"/>
          <w:szCs w:val="22"/>
        </w:rPr>
      </w:pPr>
    </w:p>
    <w:p w:rsidR="00246627" w:rsidRPr="00AC2B2C" w:rsidRDefault="00246627" w:rsidP="00B63CBF">
      <w:pPr>
        <w:tabs>
          <w:tab w:val="left" w:pos="9214"/>
        </w:tabs>
        <w:spacing w:after="0" w:line="240" w:lineRule="auto"/>
        <w:ind w:right="-142"/>
        <w:jc w:val="both"/>
        <w:rPr>
          <w:rFonts w:ascii="Calisto MT" w:hAnsi="Calisto MT" w:cs="Times New Roman"/>
          <w:b/>
          <w:smallCaps/>
          <w:sz w:val="22"/>
          <w:szCs w:val="22"/>
        </w:rPr>
      </w:pPr>
      <w:r w:rsidRPr="00AC2B2C">
        <w:rPr>
          <w:rFonts w:ascii="Calisto MT" w:hAnsi="Calisto MT" w:cs="Times New Roman"/>
          <w:b/>
          <w:sz w:val="22"/>
          <w:szCs w:val="22"/>
        </w:rPr>
        <w:t xml:space="preserve">5-3 </w:t>
      </w:r>
      <w:r w:rsidRPr="00AC2B2C">
        <w:rPr>
          <w:rFonts w:ascii="Calisto MT" w:hAnsi="Calisto MT" w:cs="Times New Roman"/>
          <w:b/>
          <w:smallCaps/>
          <w:sz w:val="22"/>
          <w:szCs w:val="22"/>
          <w:u w:val="single"/>
        </w:rPr>
        <w:t>Régie des Transports Scolaires</w:t>
      </w:r>
    </w:p>
    <w:p w:rsidR="00246627" w:rsidRPr="00AC2B2C" w:rsidRDefault="00246627" w:rsidP="00B63CBF">
      <w:pPr>
        <w:spacing w:after="0" w:line="240" w:lineRule="auto"/>
        <w:ind w:firstLine="708"/>
        <w:jc w:val="both"/>
        <w:rPr>
          <w:rFonts w:ascii="Calisto MT" w:hAnsi="Calisto MT" w:cs="Times New Roman"/>
          <w:sz w:val="22"/>
          <w:szCs w:val="22"/>
        </w:rPr>
      </w:pP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Monsieur le Maire informe l'Assemblée que le conseil municipal doit se prononcer sur le vote du budget primitif du budget de la régie des transports.</w:t>
      </w: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lastRenderedPageBreak/>
        <w:t>Ce document doit faire l’objet d’une maquette officielle, telle qu’annexée à la présente note, et présenter les prévisions de dépenses et de recettes pour l’année 2022.</w:t>
      </w:r>
    </w:p>
    <w:p w:rsidR="00246627" w:rsidRPr="00AC2B2C" w:rsidRDefault="00246627" w:rsidP="00B63CBF">
      <w:pPr>
        <w:pStyle w:val="Normal0"/>
        <w:jc w:val="both"/>
        <w:rPr>
          <w:rFonts w:ascii="Calisto MT" w:hAnsi="Calisto MT" w:cs="Times New Roman"/>
          <w:sz w:val="22"/>
          <w:szCs w:val="22"/>
        </w:rPr>
      </w:pPr>
      <w:r w:rsidRPr="00AC2B2C">
        <w:rPr>
          <w:rFonts w:ascii="Calisto MT" w:hAnsi="Calisto MT" w:cs="Times New Roman"/>
          <w:sz w:val="22"/>
          <w:szCs w:val="22"/>
        </w:rPr>
        <w:t xml:space="preserve">Monsieur le Maire présente les données financières inscrites dans ce budget qui s’équilibre ainsi pour le budget de la régie des transports : </w:t>
      </w:r>
    </w:p>
    <w:p w:rsidR="00246627" w:rsidRPr="00AC2B2C" w:rsidRDefault="00246627" w:rsidP="00B63CBF">
      <w:pPr>
        <w:pStyle w:val="Normal0"/>
        <w:jc w:val="both"/>
        <w:rPr>
          <w:rFonts w:ascii="Calisto MT" w:hAnsi="Calisto MT" w:cs="Times New Roman"/>
          <w:sz w:val="22"/>
          <w:szCs w:val="22"/>
        </w:rPr>
      </w:pP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Dépenses de fonctionnement</w:t>
      </w:r>
      <w:r w:rsidRPr="00AC2B2C">
        <w:rPr>
          <w:rFonts w:ascii="Calisto MT" w:hAnsi="Calisto MT" w:cs="Times New Roman"/>
          <w:sz w:val="22"/>
          <w:szCs w:val="22"/>
        </w:rPr>
        <w:tab/>
        <w:t xml:space="preserve">  </w:t>
      </w:r>
      <w:r w:rsidR="00B63CBF">
        <w:rPr>
          <w:rFonts w:ascii="Calisto MT" w:hAnsi="Calisto MT" w:cs="Times New Roman"/>
          <w:sz w:val="22"/>
          <w:szCs w:val="22"/>
        </w:rPr>
        <w:tab/>
        <w:t xml:space="preserve">  </w:t>
      </w:r>
      <w:r w:rsidRPr="00AC2B2C">
        <w:rPr>
          <w:rFonts w:ascii="Calisto MT" w:hAnsi="Calisto MT" w:cs="Times New Roman"/>
          <w:sz w:val="22"/>
          <w:szCs w:val="22"/>
        </w:rPr>
        <w:t>7 900,00 €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Recettes de fonctionnement</w:t>
      </w:r>
      <w:r w:rsidRPr="00AC2B2C">
        <w:rPr>
          <w:rFonts w:ascii="Calisto MT" w:hAnsi="Calisto MT" w:cs="Times New Roman"/>
          <w:sz w:val="22"/>
          <w:szCs w:val="22"/>
        </w:rPr>
        <w:tab/>
      </w:r>
      <w:r w:rsidRPr="00AC2B2C">
        <w:rPr>
          <w:rFonts w:ascii="Calisto MT" w:hAnsi="Calisto MT" w:cs="Times New Roman"/>
          <w:sz w:val="22"/>
          <w:szCs w:val="22"/>
        </w:rPr>
        <w:tab/>
        <w:t xml:space="preserve">  7 900,00 €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Dépenses d’investissement </w:t>
      </w:r>
      <w:r w:rsidRPr="00AC2B2C">
        <w:rPr>
          <w:rFonts w:ascii="Calisto MT" w:hAnsi="Calisto MT" w:cs="Times New Roman"/>
          <w:sz w:val="22"/>
          <w:szCs w:val="22"/>
        </w:rPr>
        <w:tab/>
      </w:r>
      <w:r w:rsidRPr="00AC2B2C">
        <w:rPr>
          <w:rFonts w:ascii="Calisto MT" w:hAnsi="Calisto MT" w:cs="Times New Roman"/>
          <w:sz w:val="22"/>
          <w:szCs w:val="22"/>
        </w:rPr>
        <w:tab/>
        <w:t>23 894,15 €</w:t>
      </w:r>
    </w:p>
    <w:p w:rsidR="00246627" w:rsidRPr="00AC2B2C" w:rsidRDefault="00246627" w:rsidP="00B63CBF">
      <w:pPr>
        <w:spacing w:after="0" w:line="240" w:lineRule="auto"/>
        <w:ind w:firstLine="708"/>
        <w:jc w:val="both"/>
        <w:rPr>
          <w:rFonts w:ascii="Calisto MT" w:hAnsi="Calisto MT" w:cs="Times New Roman"/>
          <w:sz w:val="22"/>
          <w:szCs w:val="22"/>
        </w:rPr>
      </w:pPr>
      <w:r w:rsidRPr="00AC2B2C">
        <w:rPr>
          <w:rFonts w:ascii="Calisto MT" w:hAnsi="Calisto MT" w:cs="Times New Roman"/>
          <w:sz w:val="22"/>
          <w:szCs w:val="22"/>
        </w:rPr>
        <w:t xml:space="preserve">Recettes d’investissement </w:t>
      </w:r>
      <w:r w:rsidRPr="00AC2B2C">
        <w:rPr>
          <w:rFonts w:ascii="Calisto MT" w:hAnsi="Calisto MT" w:cs="Times New Roman"/>
          <w:sz w:val="22"/>
          <w:szCs w:val="22"/>
        </w:rPr>
        <w:tab/>
      </w:r>
      <w:r w:rsidRPr="00AC2B2C">
        <w:rPr>
          <w:rFonts w:ascii="Calisto MT" w:hAnsi="Calisto MT" w:cs="Times New Roman"/>
          <w:sz w:val="22"/>
          <w:szCs w:val="22"/>
        </w:rPr>
        <w:tab/>
        <w:t>23 894,15 €</w:t>
      </w:r>
    </w:p>
    <w:p w:rsidR="00246627" w:rsidRPr="00AC2B2C" w:rsidRDefault="00246627" w:rsidP="00B63CBF">
      <w:pPr>
        <w:spacing w:line="240" w:lineRule="auto"/>
        <w:jc w:val="both"/>
        <w:rPr>
          <w:rFonts w:ascii="Calisto MT" w:hAnsi="Calisto MT"/>
          <w:sz w:val="22"/>
          <w:szCs w:val="22"/>
        </w:rPr>
      </w:pP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 xml:space="preserve">         --------------------------</w:t>
      </w:r>
    </w:p>
    <w:p w:rsidR="00246627" w:rsidRPr="00AC2B2C" w:rsidRDefault="00246627" w:rsidP="00B63CBF">
      <w:pPr>
        <w:spacing w:line="240" w:lineRule="auto"/>
        <w:ind w:firstLine="708"/>
        <w:jc w:val="both"/>
        <w:rPr>
          <w:rFonts w:ascii="Calisto MT" w:hAnsi="Calisto MT"/>
          <w:sz w:val="22"/>
          <w:szCs w:val="22"/>
        </w:rPr>
      </w:pPr>
      <w:r w:rsidRPr="00AC2B2C">
        <w:rPr>
          <w:rFonts w:ascii="Calisto MT" w:hAnsi="Calisto MT"/>
          <w:sz w:val="22"/>
          <w:szCs w:val="22"/>
        </w:rPr>
        <w:t xml:space="preserve">Total du budget </w:t>
      </w:r>
      <w:r w:rsidRPr="00AC2B2C">
        <w:rPr>
          <w:rFonts w:ascii="Calisto MT" w:hAnsi="Calisto MT"/>
          <w:sz w:val="22"/>
          <w:szCs w:val="22"/>
        </w:rPr>
        <w:tab/>
      </w:r>
      <w:r w:rsidRPr="00AC2B2C">
        <w:rPr>
          <w:rFonts w:ascii="Calisto MT" w:hAnsi="Calisto MT"/>
          <w:sz w:val="22"/>
          <w:szCs w:val="22"/>
        </w:rPr>
        <w:tab/>
      </w:r>
      <w:r w:rsidRPr="00AC2B2C">
        <w:rPr>
          <w:rFonts w:ascii="Calisto MT" w:hAnsi="Calisto MT"/>
          <w:sz w:val="22"/>
          <w:szCs w:val="22"/>
        </w:rPr>
        <w:tab/>
        <w:t>31 794,15 €</w:t>
      </w:r>
    </w:p>
    <w:p w:rsidR="00246627" w:rsidRPr="00AC2B2C" w:rsidRDefault="00246627" w:rsidP="00B63CBF">
      <w:pPr>
        <w:spacing w:after="0" w:line="240" w:lineRule="auto"/>
        <w:jc w:val="both"/>
        <w:rPr>
          <w:rFonts w:ascii="Calisto MT" w:hAnsi="Calisto MT"/>
          <w:sz w:val="22"/>
          <w:szCs w:val="22"/>
        </w:rPr>
      </w:pPr>
      <w:r w:rsidRPr="00AC2B2C">
        <w:rPr>
          <w:rFonts w:ascii="Calisto MT" w:hAnsi="Calisto MT"/>
          <w:sz w:val="22"/>
          <w:szCs w:val="22"/>
        </w:rPr>
        <w:t xml:space="preserve">Vu le code général des collectivités territoriales, notamment ses articles L. 2311-1 à L. 2337-3 ; </w:t>
      </w:r>
    </w:p>
    <w:p w:rsidR="00246627" w:rsidRPr="00AC2B2C" w:rsidRDefault="00246627" w:rsidP="00B63CBF">
      <w:pPr>
        <w:spacing w:after="0" w:line="240" w:lineRule="auto"/>
        <w:jc w:val="both"/>
        <w:rPr>
          <w:rFonts w:ascii="Calisto MT" w:hAnsi="Calisto MT"/>
          <w:sz w:val="22"/>
          <w:szCs w:val="22"/>
        </w:rPr>
      </w:pPr>
      <w:r w:rsidRPr="00AC2B2C">
        <w:rPr>
          <w:rFonts w:ascii="Calisto MT" w:hAnsi="Calisto MT"/>
          <w:sz w:val="22"/>
          <w:szCs w:val="22"/>
        </w:rPr>
        <w:t>Entendu les explications du rapporteur, le conseil municipal décide à l’unanimité d’adopter le budget primitif 2022 de la Régie des Transports.</w:t>
      </w:r>
    </w:p>
    <w:p w:rsidR="00246627" w:rsidRPr="00AC2B2C" w:rsidRDefault="00246627" w:rsidP="00B63CBF">
      <w:pPr>
        <w:spacing w:after="0" w:line="240" w:lineRule="auto"/>
        <w:jc w:val="both"/>
        <w:rPr>
          <w:rFonts w:ascii="Calisto MT" w:hAnsi="Calisto MT"/>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Default="00B06584" w:rsidP="00B63CBF">
      <w:pPr>
        <w:spacing w:after="0" w:line="240" w:lineRule="auto"/>
        <w:jc w:val="both"/>
        <w:rPr>
          <w:rFonts w:ascii="Calisto MT" w:hAnsi="Calisto MT"/>
          <w:sz w:val="22"/>
          <w:szCs w:val="22"/>
        </w:rPr>
      </w:pPr>
    </w:p>
    <w:p w:rsidR="00B63CBF" w:rsidRPr="00AC2B2C" w:rsidRDefault="00B63CBF" w:rsidP="00B63CBF">
      <w:pPr>
        <w:spacing w:after="0" w:line="240" w:lineRule="auto"/>
        <w:jc w:val="both"/>
        <w:rPr>
          <w:rFonts w:ascii="Calisto MT" w:hAnsi="Calisto MT"/>
          <w:sz w:val="22"/>
          <w:szCs w:val="22"/>
        </w:rPr>
      </w:pPr>
    </w:p>
    <w:p w:rsidR="00246627" w:rsidRPr="00AC2B2C" w:rsidRDefault="00246627" w:rsidP="00B63CBF">
      <w:pPr>
        <w:spacing w:after="0" w:line="240" w:lineRule="auto"/>
        <w:jc w:val="both"/>
        <w:rPr>
          <w:rFonts w:ascii="Calisto MT" w:hAnsi="Calisto MT" w:cs="Times New Roman"/>
          <w:b/>
          <w:sz w:val="22"/>
          <w:szCs w:val="22"/>
          <w:u w:val="single"/>
        </w:rPr>
      </w:pPr>
      <w:r w:rsidRPr="00AC2B2C">
        <w:rPr>
          <w:rFonts w:ascii="Calisto MT" w:hAnsi="Calisto MT" w:cs="Times New Roman"/>
          <w:b/>
          <w:sz w:val="22"/>
          <w:szCs w:val="22"/>
          <w:u w:val="single"/>
        </w:rPr>
        <w:t xml:space="preserve">Programmes pour l’année 2022 : </w:t>
      </w:r>
    </w:p>
    <w:p w:rsidR="00246627" w:rsidRPr="00AC2B2C" w:rsidRDefault="00246627" w:rsidP="00B63CBF">
      <w:pPr>
        <w:spacing w:after="0" w:line="240" w:lineRule="auto"/>
        <w:jc w:val="both"/>
        <w:rPr>
          <w:rFonts w:ascii="Calisto MT" w:hAnsi="Calisto MT" w:cs="Times New Roman"/>
          <w:b/>
          <w:sz w:val="22"/>
          <w:szCs w:val="22"/>
          <w:u w:val="single"/>
        </w:rPr>
      </w:pP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Opération n°279 : Cantine scolaire </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 xml:space="preserve">  </w:t>
      </w:r>
      <w:r w:rsidRPr="00AC2B2C">
        <w:rPr>
          <w:rFonts w:ascii="Calisto MT" w:hAnsi="Calisto MT" w:cs="Times New Roman"/>
          <w:sz w:val="22"/>
          <w:szCs w:val="22"/>
        </w:rPr>
        <w:tab/>
        <w:t xml:space="preserve">  2 025,30 €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Opération n°283 : Travaux de voirie </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47 060,00 €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n°284 : Rénovation salle des fêtes</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30 000,00 €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n°287 : Panneaux de signalisation centre village</w:t>
      </w:r>
      <w:r w:rsidRPr="00AC2B2C">
        <w:rPr>
          <w:rFonts w:ascii="Calisto MT" w:hAnsi="Calisto MT" w:cs="Times New Roman"/>
          <w:sz w:val="22"/>
          <w:szCs w:val="22"/>
        </w:rPr>
        <w:tab/>
      </w:r>
      <w:r w:rsidRPr="00AC2B2C">
        <w:rPr>
          <w:rFonts w:ascii="Calisto MT" w:hAnsi="Calisto MT" w:cs="Times New Roman"/>
          <w:sz w:val="22"/>
          <w:szCs w:val="22"/>
        </w:rPr>
        <w:tab/>
        <w:t xml:space="preserve">  2 716,83 €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Opération n°290 : Dotation équipement école </w:t>
      </w:r>
      <w:r w:rsidRPr="00AC2B2C">
        <w:rPr>
          <w:rFonts w:ascii="Calisto MT" w:hAnsi="Calisto MT" w:cs="Times New Roman"/>
          <w:sz w:val="22"/>
          <w:szCs w:val="22"/>
        </w:rPr>
        <w:tab/>
      </w:r>
      <w:r w:rsidRPr="00AC2B2C">
        <w:rPr>
          <w:rFonts w:ascii="Calisto MT" w:hAnsi="Calisto MT" w:cs="Times New Roman"/>
          <w:sz w:val="22"/>
          <w:szCs w:val="22"/>
        </w:rPr>
        <w:tab/>
        <w:t xml:space="preserve"> </w:t>
      </w:r>
      <w:r w:rsidRPr="00AC2B2C">
        <w:rPr>
          <w:rFonts w:ascii="Calisto MT" w:hAnsi="Calisto MT" w:cs="Times New Roman"/>
          <w:sz w:val="22"/>
          <w:szCs w:val="22"/>
        </w:rPr>
        <w:tab/>
        <w:t xml:space="preserve">     800,00 €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n°291 : Achat tracteur épareuse</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 xml:space="preserve"> </w:t>
      </w:r>
      <w:r w:rsidRPr="00AC2B2C">
        <w:rPr>
          <w:rFonts w:ascii="Calisto MT" w:hAnsi="Calisto MT" w:cs="Times New Roman"/>
          <w:sz w:val="22"/>
          <w:szCs w:val="22"/>
        </w:rPr>
        <w:tab/>
        <w:t xml:space="preserve">  1 200,00 €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n°293 : Cabinet des orthophonistes</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 xml:space="preserve"> </w:t>
      </w:r>
      <w:r w:rsidRPr="00AC2B2C">
        <w:rPr>
          <w:rFonts w:ascii="Calisto MT" w:hAnsi="Calisto MT" w:cs="Times New Roman"/>
          <w:sz w:val="22"/>
          <w:szCs w:val="22"/>
        </w:rPr>
        <w:tab/>
        <w:t xml:space="preserve">  1 325,00 €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Opération n°297 : Achat terrain cimetière </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33 000,00 €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 xml:space="preserve">Opération n°301 : Réhabilitation mairie </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80 637,40 €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n°302 : Création de toilettes publiques</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36 000,00 €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n°306 : Transition numérique – équipements divers</w:t>
      </w:r>
      <w:r w:rsidRPr="00AC2B2C">
        <w:rPr>
          <w:rFonts w:ascii="Calisto MT" w:hAnsi="Calisto MT" w:cs="Times New Roman"/>
          <w:sz w:val="22"/>
          <w:szCs w:val="22"/>
        </w:rPr>
        <w:tab/>
        <w:t>26 100,00 €</w:t>
      </w:r>
    </w:p>
    <w:p w:rsidR="00246627" w:rsidRPr="00AC2B2C" w:rsidRDefault="00246627" w:rsidP="00B63CBF">
      <w:pPr>
        <w:spacing w:after="0" w:line="240" w:lineRule="auto"/>
        <w:jc w:val="both"/>
        <w:rPr>
          <w:rFonts w:ascii="Calisto MT" w:hAnsi="Calisto MT" w:cs="Times New Roman"/>
          <w:sz w:val="22"/>
          <w:szCs w:val="22"/>
        </w:rPr>
      </w:pPr>
      <w:r w:rsidRPr="00AC2B2C">
        <w:rPr>
          <w:rFonts w:ascii="Calisto MT" w:hAnsi="Calisto MT" w:cs="Times New Roman"/>
          <w:sz w:val="22"/>
          <w:szCs w:val="22"/>
        </w:rPr>
        <w:t>Opération n°307 : Création de 2 aires de jeux</w:t>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t>50 000,00 €</w:t>
      </w:r>
    </w:p>
    <w:p w:rsidR="00246627" w:rsidRPr="00AC2B2C" w:rsidRDefault="00246627" w:rsidP="00B63CBF">
      <w:pPr>
        <w:spacing w:after="0" w:line="240" w:lineRule="auto"/>
        <w:ind w:left="4963" w:firstLine="709"/>
        <w:jc w:val="both"/>
        <w:rPr>
          <w:rFonts w:ascii="Calisto MT" w:hAnsi="Calisto MT" w:cs="Times New Roman"/>
          <w:sz w:val="22"/>
          <w:szCs w:val="22"/>
        </w:rPr>
      </w:pPr>
      <w:r w:rsidRPr="00AC2B2C">
        <w:rPr>
          <w:rFonts w:ascii="Calisto MT" w:hAnsi="Calisto MT" w:cs="Times New Roman"/>
          <w:b/>
          <w:sz w:val="22"/>
          <w:szCs w:val="22"/>
        </w:rPr>
        <w:t xml:space="preserve">           -----------------</w:t>
      </w:r>
    </w:p>
    <w:p w:rsidR="00246627" w:rsidRPr="00AC2B2C" w:rsidRDefault="00246627" w:rsidP="00B63CBF">
      <w:pPr>
        <w:tabs>
          <w:tab w:val="left" w:pos="708"/>
          <w:tab w:val="left" w:pos="1416"/>
          <w:tab w:val="left" w:pos="2124"/>
          <w:tab w:val="left" w:pos="6950"/>
        </w:tabs>
        <w:spacing w:after="0" w:line="240" w:lineRule="auto"/>
        <w:ind w:left="360"/>
        <w:jc w:val="both"/>
        <w:rPr>
          <w:rFonts w:ascii="Calisto MT" w:hAnsi="Calisto MT" w:cs="Times New Roman"/>
          <w:sz w:val="22"/>
          <w:szCs w:val="22"/>
        </w:rPr>
      </w:pP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sz w:val="22"/>
          <w:szCs w:val="22"/>
        </w:rPr>
        <w:tab/>
      </w:r>
      <w:r w:rsidRPr="00AC2B2C">
        <w:rPr>
          <w:rFonts w:ascii="Calisto MT" w:hAnsi="Calisto MT" w:cs="Times New Roman"/>
          <w:b/>
          <w:sz w:val="22"/>
          <w:szCs w:val="22"/>
        </w:rPr>
        <w:t>TOTAL                                                            310 864,53 €</w:t>
      </w:r>
    </w:p>
    <w:p w:rsidR="00770FDA" w:rsidRPr="00AC2B2C" w:rsidRDefault="00770FDA" w:rsidP="00B63CBF">
      <w:pPr>
        <w:spacing w:after="0" w:line="240" w:lineRule="auto"/>
        <w:jc w:val="both"/>
        <w:rPr>
          <w:rFonts w:ascii="Calisto MT" w:hAnsi="Calisto MT"/>
          <w:sz w:val="22"/>
          <w:szCs w:val="22"/>
        </w:rPr>
      </w:pPr>
    </w:p>
    <w:p w:rsidR="00B06584" w:rsidRPr="00AC2B2C" w:rsidRDefault="00B06584"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Dissolution de la Caisse des Ecoles</w:t>
      </w:r>
    </w:p>
    <w:p w:rsidR="00B06584" w:rsidRPr="00AC2B2C" w:rsidRDefault="00B06584" w:rsidP="00B63CBF">
      <w:pPr>
        <w:spacing w:after="0" w:line="240" w:lineRule="auto"/>
        <w:jc w:val="both"/>
        <w:rPr>
          <w:rFonts w:ascii="Calisto MT" w:hAnsi="Calisto MT"/>
          <w:sz w:val="22"/>
          <w:szCs w:val="22"/>
        </w:rPr>
      </w:pP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Le Maire,</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Vu l’article L.212-10 du code de l’éducation,</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Vu la circulaire interministérielle du 14 février 2002 relative à la dissolution des caisses de écoles,</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Vu la loi n°2001-624 du 17 juillet 2001 portant diverses dispositions d’ordre social, éducatif et culturel qui a modifié l’article L.212-10 du code de l’éducation,</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Vu la  délibération n°2017-113 en date du 20 décembre 2017, relative à la mise en sommeil au 31 décembre 2017 et le transfert de charges du budget de la caisse des écoles,</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Considérant qu’aucune opération de dépenses et de recettes n’a été effectuée depuis le 1</w:t>
      </w:r>
      <w:r w:rsidRPr="00AC2B2C">
        <w:rPr>
          <w:rFonts w:ascii="Calisto MT" w:hAnsi="Calisto MT"/>
          <w:sz w:val="22"/>
          <w:szCs w:val="22"/>
          <w:vertAlign w:val="superscript"/>
        </w:rPr>
        <w:t>er</w:t>
      </w:r>
      <w:r w:rsidRPr="00AC2B2C">
        <w:rPr>
          <w:rFonts w:ascii="Calisto MT" w:hAnsi="Calisto MT"/>
          <w:sz w:val="22"/>
          <w:szCs w:val="22"/>
        </w:rPr>
        <w:t xml:space="preserve"> janvier 2018,</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Considérant que le dernier acte réalisé par la Caisse des Ecoles est le vote du compte administratif 2017 et que l’excédent de fonctionnement s’élève à 5 852,52 €,</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Le Conseil Municipal, après exposé de Monsieur le Maire et après en avoir délibéré décide de procéder à la dissolution de la caisse des écoles à la date de la présente délibération, arrête les comptes de la caisse des écoles conformément au tableau des résultats et à la balance comptable fournie par Monsieur le Trésorier, com</w:t>
      </w:r>
      <w:r w:rsidR="00B63CBF">
        <w:rPr>
          <w:rFonts w:ascii="Calisto MT" w:hAnsi="Calisto MT"/>
          <w:sz w:val="22"/>
          <w:szCs w:val="22"/>
        </w:rPr>
        <w:t>pte de gestion de l’année 2021</w:t>
      </w:r>
      <w:r w:rsidRPr="00AC2B2C">
        <w:rPr>
          <w:rFonts w:ascii="Calisto MT" w:hAnsi="Calisto MT"/>
          <w:sz w:val="22"/>
          <w:szCs w:val="22"/>
        </w:rPr>
        <w:t xml:space="preserve"> et autorise Monsieur le Maire à signer au nom et pour le compte de la commune, toutes pièces de nature administrative, technique ou financière nécessaire à l’exécution de la présente délibération.</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770FDA" w:rsidRDefault="00770FDA" w:rsidP="00B63CBF">
      <w:pPr>
        <w:spacing w:after="0" w:line="240" w:lineRule="auto"/>
        <w:jc w:val="both"/>
        <w:rPr>
          <w:rFonts w:ascii="Calisto MT" w:hAnsi="Calisto MT"/>
          <w:sz w:val="22"/>
          <w:szCs w:val="22"/>
        </w:rPr>
      </w:pPr>
    </w:p>
    <w:p w:rsidR="00291037" w:rsidRDefault="00291037" w:rsidP="00B63CBF">
      <w:pPr>
        <w:spacing w:after="0" w:line="240" w:lineRule="auto"/>
        <w:jc w:val="both"/>
        <w:rPr>
          <w:rFonts w:ascii="Calisto MT" w:hAnsi="Calisto MT"/>
          <w:sz w:val="22"/>
          <w:szCs w:val="22"/>
        </w:rPr>
      </w:pPr>
    </w:p>
    <w:p w:rsidR="00291037" w:rsidRPr="00AC2B2C" w:rsidRDefault="00291037" w:rsidP="00B63CBF">
      <w:pPr>
        <w:spacing w:after="0" w:line="240" w:lineRule="auto"/>
        <w:jc w:val="both"/>
        <w:rPr>
          <w:rFonts w:ascii="Calisto MT" w:hAnsi="Calisto MT"/>
          <w:sz w:val="22"/>
          <w:szCs w:val="22"/>
        </w:rPr>
      </w:pPr>
    </w:p>
    <w:p w:rsidR="001A3C67" w:rsidRDefault="001A3C67"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lastRenderedPageBreak/>
        <w:t>Provision pour créances douteuses</w:t>
      </w:r>
    </w:p>
    <w:p w:rsidR="00291037" w:rsidRPr="00291037" w:rsidRDefault="00291037" w:rsidP="00291037">
      <w:pPr>
        <w:spacing w:after="0" w:line="240" w:lineRule="auto"/>
        <w:jc w:val="both"/>
        <w:rPr>
          <w:rFonts w:ascii="Calisto MT" w:hAnsi="Calisto MT"/>
          <w:b/>
          <w:smallCaps/>
          <w:sz w:val="22"/>
          <w:szCs w:val="22"/>
          <w:u w:val="single"/>
        </w:rPr>
      </w:pP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Sans objet.</w:t>
      </w:r>
    </w:p>
    <w:p w:rsidR="001A3C67" w:rsidRPr="00AC2B2C" w:rsidRDefault="001A3C67" w:rsidP="00B63CBF">
      <w:pPr>
        <w:spacing w:after="0" w:line="240" w:lineRule="auto"/>
        <w:jc w:val="both"/>
        <w:rPr>
          <w:rFonts w:ascii="Calisto MT" w:hAnsi="Calisto MT"/>
          <w:sz w:val="22"/>
          <w:szCs w:val="22"/>
        </w:rPr>
      </w:pPr>
    </w:p>
    <w:p w:rsidR="00B06584" w:rsidRPr="00AC2B2C" w:rsidRDefault="00B06584"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Révision des loyers – rue de l’Ecole et rue Chaminade</w:t>
      </w:r>
    </w:p>
    <w:p w:rsidR="00B06584" w:rsidRPr="00AC2B2C" w:rsidRDefault="00B06584" w:rsidP="00B63CBF">
      <w:pPr>
        <w:spacing w:after="0" w:line="240" w:lineRule="auto"/>
        <w:jc w:val="both"/>
        <w:rPr>
          <w:rFonts w:ascii="Calisto MT" w:hAnsi="Calisto MT"/>
          <w:sz w:val="22"/>
          <w:szCs w:val="22"/>
        </w:rPr>
      </w:pP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r w:rsidRPr="00AC2B2C">
        <w:rPr>
          <w:rFonts w:ascii="Calisto MT" w:hAnsi="Calisto MT" w:cs="Times New Roman"/>
          <w:sz w:val="22"/>
          <w:szCs w:val="22"/>
        </w:rPr>
        <w:t>Monsieur le Maire propose de réactualiser le prix du loyer des immeubles communaux en fonction de la variation de l’indice de référence des loyers du 4° trimestre publié par l’INSEE comme suit :</w:t>
      </w:r>
    </w:p>
    <w:p w:rsidR="00B06584" w:rsidRPr="00AC2B2C" w:rsidRDefault="00B06584" w:rsidP="00B63CBF">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r w:rsidRPr="00AC2B2C">
        <w:rPr>
          <w:rFonts w:ascii="Calisto MT" w:hAnsi="Calisto MT" w:cs="Times New Roman"/>
          <w:sz w:val="22"/>
          <w:szCs w:val="22"/>
        </w:rPr>
        <w:t>Logement « 17 rue de l’Ecole Appt N°1 » au 1</w:t>
      </w:r>
      <w:r w:rsidRPr="00AC2B2C">
        <w:rPr>
          <w:rFonts w:ascii="Calisto MT" w:hAnsi="Calisto MT" w:cs="Times New Roman"/>
          <w:sz w:val="22"/>
          <w:szCs w:val="22"/>
          <w:vertAlign w:val="superscript"/>
        </w:rPr>
        <w:t xml:space="preserve">er </w:t>
      </w:r>
      <w:r w:rsidRPr="00AC2B2C">
        <w:rPr>
          <w:rFonts w:ascii="Calisto MT" w:hAnsi="Calisto MT" w:cs="Times New Roman"/>
          <w:sz w:val="22"/>
          <w:szCs w:val="22"/>
        </w:rPr>
        <w:t>mars 2022 :</w:t>
      </w:r>
    </w:p>
    <w:tbl>
      <w:tblPr>
        <w:tblW w:w="0" w:type="auto"/>
        <w:tblLayout w:type="fixed"/>
        <w:tblCellMar>
          <w:left w:w="70" w:type="dxa"/>
          <w:right w:w="70" w:type="dxa"/>
        </w:tblCellMar>
        <w:tblLook w:val="04A0"/>
      </w:tblPr>
      <w:tblGrid>
        <w:gridCol w:w="9340"/>
      </w:tblGrid>
      <w:tr w:rsidR="00B06584" w:rsidRPr="00AC2B2C" w:rsidTr="00477181">
        <w:trPr>
          <w:trHeight w:val="529"/>
        </w:trPr>
        <w:tc>
          <w:tcPr>
            <w:tcW w:w="9340" w:type="dxa"/>
            <w:vAlign w:val="center"/>
            <w:hideMark/>
          </w:tcPr>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bCs/>
                <w:color w:val="000000"/>
                <w:sz w:val="22"/>
                <w:szCs w:val="22"/>
              </w:rPr>
            </w:pPr>
            <w:r w:rsidRPr="00AC2B2C">
              <w:rPr>
                <w:rFonts w:ascii="Calisto MT" w:hAnsi="Calisto MT" w:cs="Times New Roman"/>
                <w:color w:val="000000"/>
                <w:sz w:val="22"/>
                <w:szCs w:val="22"/>
              </w:rPr>
              <w:t xml:space="preserve">           450,90 € x 132,62 (indice 4° tri 2021) /130,52 (indice 4° tri 2020) = 458,15</w:t>
            </w:r>
            <w:r w:rsidRPr="00AC2B2C">
              <w:rPr>
                <w:rFonts w:ascii="Calisto MT" w:hAnsi="Calisto MT" w:cs="Times New Roman"/>
                <w:bCs/>
                <w:color w:val="000000"/>
                <w:sz w:val="22"/>
                <w:szCs w:val="22"/>
              </w:rPr>
              <w:t xml:space="preserve"> €</w:t>
            </w: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color w:val="000000"/>
                <w:sz w:val="22"/>
                <w:szCs w:val="22"/>
              </w:rPr>
            </w:pPr>
          </w:p>
        </w:tc>
      </w:tr>
    </w:tbl>
    <w:p w:rsidR="00B06584" w:rsidRPr="00AC2B2C" w:rsidRDefault="00B06584" w:rsidP="00B63CBF">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r w:rsidRPr="00AC2B2C">
        <w:rPr>
          <w:rFonts w:ascii="Calisto MT" w:hAnsi="Calisto MT" w:cs="Times New Roman"/>
          <w:sz w:val="22"/>
          <w:szCs w:val="22"/>
        </w:rPr>
        <w:t>Logement « 84 rue Chaminade Appt N°1 » au 1</w:t>
      </w:r>
      <w:r w:rsidRPr="00AC2B2C">
        <w:rPr>
          <w:rFonts w:ascii="Calisto MT" w:hAnsi="Calisto MT" w:cs="Times New Roman"/>
          <w:sz w:val="22"/>
          <w:szCs w:val="22"/>
          <w:vertAlign w:val="superscript"/>
        </w:rPr>
        <w:t xml:space="preserve">er </w:t>
      </w:r>
      <w:r w:rsidRPr="00AC2B2C">
        <w:rPr>
          <w:rFonts w:ascii="Calisto MT" w:hAnsi="Calisto MT" w:cs="Times New Roman"/>
          <w:sz w:val="22"/>
          <w:szCs w:val="22"/>
        </w:rPr>
        <w:t>mars 2022 :</w:t>
      </w:r>
    </w:p>
    <w:tbl>
      <w:tblPr>
        <w:tblW w:w="9340" w:type="dxa"/>
        <w:tblLayout w:type="fixed"/>
        <w:tblCellMar>
          <w:left w:w="70" w:type="dxa"/>
          <w:right w:w="70" w:type="dxa"/>
        </w:tblCellMar>
        <w:tblLook w:val="04A0"/>
      </w:tblPr>
      <w:tblGrid>
        <w:gridCol w:w="9340"/>
      </w:tblGrid>
      <w:tr w:rsidR="00B06584" w:rsidRPr="00AC2B2C" w:rsidTr="00477181">
        <w:trPr>
          <w:trHeight w:val="529"/>
        </w:trPr>
        <w:tc>
          <w:tcPr>
            <w:tcW w:w="9340" w:type="dxa"/>
            <w:vAlign w:val="center"/>
            <w:hideMark/>
          </w:tcPr>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bCs/>
                <w:color w:val="000000"/>
                <w:sz w:val="22"/>
                <w:szCs w:val="22"/>
              </w:rPr>
            </w:pPr>
            <w:r w:rsidRPr="00AC2B2C">
              <w:rPr>
                <w:rFonts w:ascii="Calisto MT" w:hAnsi="Calisto MT" w:cs="Times New Roman"/>
                <w:color w:val="000000"/>
                <w:sz w:val="22"/>
                <w:szCs w:val="22"/>
              </w:rPr>
              <w:t xml:space="preserve">           431,23 € x 132,62 (indice 4° tri 2021) /130,52 (indice 4° tri 2020) = 438,17 </w:t>
            </w:r>
            <w:r w:rsidRPr="00AC2B2C">
              <w:rPr>
                <w:rFonts w:ascii="Calisto MT" w:hAnsi="Calisto MT" w:cs="Times New Roman"/>
                <w:bCs/>
                <w:color w:val="000000"/>
                <w:sz w:val="22"/>
                <w:szCs w:val="22"/>
              </w:rPr>
              <w:t>€</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Révision des loyers – rue de l’Ecole et rue Chaminade</w:t>
            </w: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r w:rsidRPr="00AC2B2C">
              <w:rPr>
                <w:rFonts w:ascii="Calisto MT" w:hAnsi="Calisto MT" w:cs="Times New Roman"/>
                <w:sz w:val="22"/>
                <w:szCs w:val="22"/>
              </w:rPr>
              <w:t>Monsieur le Maire propose de réactualiser le prix du loyer des immeubles communaux en fonction de la variation de l’indice de référence des loyers du 4° trimestre publié par l’INSEE comme suit :</w:t>
            </w: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ind w:left="360"/>
              <w:jc w:val="both"/>
              <w:rPr>
                <w:rFonts w:ascii="Calisto MT" w:hAnsi="Calisto MT" w:cs="Times New Roman"/>
                <w:bCs/>
                <w:color w:val="000000"/>
                <w:sz w:val="22"/>
                <w:szCs w:val="22"/>
              </w:rPr>
            </w:pPr>
          </w:p>
          <w:p w:rsidR="00B06584" w:rsidRPr="00AC2B2C" w:rsidRDefault="00B06584" w:rsidP="00B63CBF">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sz w:val="22"/>
                <w:szCs w:val="22"/>
              </w:rPr>
            </w:pPr>
            <w:r w:rsidRPr="00AC2B2C">
              <w:rPr>
                <w:rFonts w:ascii="Calisto MT" w:hAnsi="Calisto MT" w:cs="Times New Roman"/>
                <w:sz w:val="22"/>
                <w:szCs w:val="22"/>
              </w:rPr>
              <w:t>Logement « 1 allée du Jeu du Mail » (cabinet des orthophonistes) au 1</w:t>
            </w:r>
            <w:r w:rsidRPr="00AC2B2C">
              <w:rPr>
                <w:rFonts w:ascii="Calisto MT" w:hAnsi="Calisto MT" w:cs="Times New Roman"/>
                <w:sz w:val="22"/>
                <w:szCs w:val="22"/>
                <w:vertAlign w:val="superscript"/>
              </w:rPr>
              <w:t xml:space="preserve">er </w:t>
            </w:r>
            <w:r w:rsidRPr="00AC2B2C">
              <w:rPr>
                <w:rFonts w:ascii="Calisto MT" w:hAnsi="Calisto MT" w:cs="Times New Roman"/>
                <w:sz w:val="22"/>
                <w:szCs w:val="22"/>
              </w:rPr>
              <w:t>janvier 2022 :</w:t>
            </w:r>
          </w:p>
          <w:tbl>
            <w:tblPr>
              <w:tblW w:w="0" w:type="auto"/>
              <w:tblLayout w:type="fixed"/>
              <w:tblCellMar>
                <w:left w:w="70" w:type="dxa"/>
                <w:right w:w="70" w:type="dxa"/>
              </w:tblCellMar>
              <w:tblLook w:val="04A0"/>
            </w:tblPr>
            <w:tblGrid>
              <w:gridCol w:w="9340"/>
            </w:tblGrid>
            <w:tr w:rsidR="00B06584" w:rsidRPr="00AC2B2C" w:rsidTr="00477181">
              <w:trPr>
                <w:trHeight w:val="529"/>
              </w:trPr>
              <w:tc>
                <w:tcPr>
                  <w:tcW w:w="9340" w:type="dxa"/>
                  <w:vAlign w:val="center"/>
                  <w:hideMark/>
                </w:tcPr>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bCs/>
                      <w:color w:val="000000"/>
                      <w:sz w:val="22"/>
                      <w:szCs w:val="22"/>
                    </w:rPr>
                  </w:pPr>
                  <w:r w:rsidRPr="00AC2B2C">
                    <w:rPr>
                      <w:rFonts w:ascii="Calisto MT" w:hAnsi="Calisto MT" w:cs="Times New Roman"/>
                      <w:color w:val="000000"/>
                      <w:sz w:val="22"/>
                      <w:szCs w:val="22"/>
                    </w:rPr>
                    <w:t xml:space="preserve">           300,00 € x 131,67 (indice 3° tri 2021) / 130,59 (indice 3° tri 2020) =  302,48 </w:t>
                  </w:r>
                  <w:r w:rsidRPr="00AC2B2C">
                    <w:rPr>
                      <w:rFonts w:ascii="Calisto MT" w:hAnsi="Calisto MT" w:cs="Times New Roman"/>
                      <w:bCs/>
                      <w:color w:val="000000"/>
                      <w:sz w:val="22"/>
                      <w:szCs w:val="22"/>
                    </w:rPr>
                    <w:t>€</w:t>
                  </w: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bCs/>
                      <w:color w:val="000000"/>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color w:val="000000"/>
                      <w:sz w:val="22"/>
                      <w:szCs w:val="22"/>
                    </w:rPr>
                  </w:pPr>
                </w:p>
              </w:tc>
            </w:tr>
          </w:tbl>
          <w:p w:rsidR="00B06584" w:rsidRPr="00AC2B2C" w:rsidRDefault="00B06584"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Calisto MT" w:hAnsi="Calisto MT" w:cs="Times New Roman"/>
                <w:color w:val="000000"/>
                <w:sz w:val="22"/>
                <w:szCs w:val="22"/>
              </w:rPr>
            </w:pPr>
          </w:p>
        </w:tc>
      </w:tr>
    </w:tbl>
    <w:p w:rsidR="00B06584" w:rsidRPr="00AC2B2C" w:rsidRDefault="00B06584" w:rsidP="00B63CBF">
      <w:pPr>
        <w:pStyle w:val="Paragraphedeliste"/>
        <w:numPr>
          <w:ilvl w:val="0"/>
          <w:numId w:val="10"/>
        </w:numPr>
        <w:overflowPunct w:val="0"/>
        <w:autoSpaceDE w:val="0"/>
        <w:autoSpaceDN w:val="0"/>
        <w:adjustRightInd w:val="0"/>
        <w:spacing w:line="240" w:lineRule="auto"/>
        <w:jc w:val="both"/>
        <w:textAlignment w:val="baseline"/>
        <w:rPr>
          <w:rFonts w:ascii="Calisto MT" w:eastAsia="Calibri" w:hAnsi="Calisto MT" w:cs="Times New Roman"/>
          <w:b/>
          <w:bCs/>
          <w:smallCaps/>
          <w:sz w:val="22"/>
          <w:szCs w:val="22"/>
          <w:u w:val="single"/>
        </w:rPr>
      </w:pPr>
      <w:r w:rsidRPr="00AC2B2C">
        <w:rPr>
          <w:rFonts w:ascii="Calisto MT" w:eastAsia="Calibri" w:hAnsi="Calisto MT" w:cs="Times New Roman"/>
          <w:b/>
          <w:bCs/>
          <w:smallCaps/>
          <w:sz w:val="22"/>
          <w:szCs w:val="22"/>
          <w:u w:val="single"/>
        </w:rPr>
        <w:t>Commission Communale Sanitaire et Sociale – demande d’aide financière</w:t>
      </w:r>
    </w:p>
    <w:p w:rsidR="00B06584" w:rsidRPr="00AC2B2C" w:rsidRDefault="00B06584" w:rsidP="00B63CBF">
      <w:pPr>
        <w:pStyle w:val="Default"/>
        <w:jc w:val="both"/>
        <w:rPr>
          <w:rFonts w:ascii="Calisto MT" w:hAnsi="Calisto MT"/>
          <w:sz w:val="22"/>
          <w:szCs w:val="22"/>
        </w:rPr>
      </w:pPr>
      <w:r w:rsidRPr="00AC2B2C">
        <w:rPr>
          <w:rFonts w:ascii="Calisto MT" w:hAnsi="Calisto MT"/>
          <w:sz w:val="22"/>
          <w:szCs w:val="22"/>
        </w:rPr>
        <w:t>La Commission Communale Sanitaire et Sociale s’est réunie le 16 février 2022 pour statuer sur une demande d’aide financière (secours de 50 € pour les dépenses d’eau et 130 € pour les  dépenses d’électricité) pour un habitant de la commune.</w:t>
      </w:r>
    </w:p>
    <w:p w:rsidR="00B06584" w:rsidRPr="00AC2B2C" w:rsidRDefault="00B06584" w:rsidP="00B63CBF">
      <w:pPr>
        <w:pStyle w:val="Default"/>
        <w:tabs>
          <w:tab w:val="left" w:pos="2054"/>
        </w:tabs>
        <w:jc w:val="both"/>
        <w:rPr>
          <w:rFonts w:ascii="Calisto MT" w:hAnsi="Calisto MT"/>
          <w:sz w:val="22"/>
          <w:szCs w:val="22"/>
        </w:rPr>
      </w:pPr>
      <w:r w:rsidRPr="00AC2B2C">
        <w:rPr>
          <w:rFonts w:ascii="Calisto MT" w:hAnsi="Calisto MT"/>
          <w:sz w:val="22"/>
          <w:szCs w:val="22"/>
        </w:rPr>
        <w:t>Vu l’évaluation sociale réalisée par Madame Emmanuelle FRANCES, Assistante Sociale auprès de la Maison du Conseil Général de Puylaurens, concernant les ressources et la situation familiale, les membres de la Commission ont émis un avis favorable à l’unanimité.</w:t>
      </w:r>
    </w:p>
    <w:p w:rsidR="00B06584" w:rsidRPr="00AC2B2C" w:rsidRDefault="00B06584" w:rsidP="00B63CBF">
      <w:pPr>
        <w:pStyle w:val="Default"/>
        <w:jc w:val="both"/>
        <w:rPr>
          <w:rFonts w:ascii="Calisto MT" w:hAnsi="Calisto MT"/>
          <w:sz w:val="22"/>
          <w:szCs w:val="22"/>
        </w:rPr>
      </w:pPr>
      <w:r w:rsidRPr="00AC2B2C">
        <w:rPr>
          <w:rFonts w:ascii="Calisto MT" w:hAnsi="Calisto MT"/>
          <w:sz w:val="22"/>
          <w:szCs w:val="22"/>
        </w:rPr>
        <w:t>Il revient maintenant aux membres du Conseil Municipal d’entériner cette décision.</w:t>
      </w:r>
    </w:p>
    <w:p w:rsidR="00B06584" w:rsidRPr="00AC2B2C" w:rsidRDefault="00B06584" w:rsidP="00B63CBF">
      <w:pPr>
        <w:pStyle w:val="Default"/>
        <w:jc w:val="both"/>
        <w:rPr>
          <w:rFonts w:ascii="Calisto MT" w:hAnsi="Calisto MT"/>
          <w:sz w:val="22"/>
          <w:szCs w:val="22"/>
        </w:rPr>
      </w:pPr>
      <w:r w:rsidRPr="00AC2B2C">
        <w:rPr>
          <w:rFonts w:ascii="Calisto MT" w:hAnsi="Calisto MT"/>
          <w:sz w:val="22"/>
          <w:szCs w:val="22"/>
        </w:rPr>
        <w:t>Après échange de vues, le Conseil Municipal, à l’unanimité décide d’accorder une aide financière (secours de 50 € pour les dépenses d’eau et 130 € pour les  dépenses d’électricité) à cet administré en difficulté.</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spacing w:after="0" w:line="240" w:lineRule="auto"/>
        <w:jc w:val="both"/>
        <w:rPr>
          <w:rFonts w:ascii="Calisto MT" w:hAnsi="Calisto MT"/>
          <w:sz w:val="22"/>
          <w:szCs w:val="22"/>
        </w:rPr>
      </w:pPr>
    </w:p>
    <w:p w:rsidR="00B06584" w:rsidRPr="00AC2B2C" w:rsidRDefault="00B06584" w:rsidP="00B63CBF">
      <w:pPr>
        <w:pStyle w:val="Paragraphedeliste"/>
        <w:numPr>
          <w:ilvl w:val="0"/>
          <w:numId w:val="10"/>
        </w:numPr>
        <w:spacing w:after="0" w:line="240" w:lineRule="auto"/>
        <w:jc w:val="both"/>
        <w:rPr>
          <w:rFonts w:ascii="Calisto MT" w:hAnsi="Calisto MT"/>
          <w:b/>
          <w:bCs/>
          <w:smallCaps/>
          <w:sz w:val="22"/>
          <w:szCs w:val="22"/>
          <w:u w:val="single"/>
        </w:rPr>
      </w:pPr>
      <w:r w:rsidRPr="00AC2B2C">
        <w:rPr>
          <w:rFonts w:ascii="Calisto MT" w:hAnsi="Calisto MT"/>
          <w:b/>
          <w:bCs/>
          <w:smallCaps/>
          <w:sz w:val="22"/>
          <w:szCs w:val="22"/>
          <w:u w:val="single"/>
        </w:rPr>
        <w:t>Déclassement d’une partie d’un chemin en vue de sa rétrocession</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b/>
          <w:bCs/>
          <w:smallCaps/>
          <w:sz w:val="22"/>
          <w:szCs w:val="22"/>
          <w:u w:val="single"/>
        </w:rPr>
        <w:t xml:space="preserve"> </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Vu la délibération n°2020-123 en date du 2 décembre 2020, approuvant l’aliénation d’une partie du chemin (section B n°758 et 760) d’une surface totale de 35 m2 appartenant au domaine public de la commune et jouxtant la propriété des consorts CAZELLES,</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 xml:space="preserve">Vu l’article L.141-3 du Code de la voirie routière, modifié par la loi du 9 décembre 2004, dispense d’enquête publique les procédures de classement et de déclassement des voies communales, dès lors qu’il n’y a pas atteinte aux fonctions de desserte ou de circulation assurées par ces voies. </w:t>
      </w:r>
    </w:p>
    <w:p w:rsidR="00B06584" w:rsidRPr="00AC2B2C" w:rsidRDefault="00B06584" w:rsidP="00B63CBF">
      <w:pPr>
        <w:tabs>
          <w:tab w:val="left" w:pos="142"/>
        </w:tabs>
        <w:spacing w:after="0" w:line="240" w:lineRule="auto"/>
        <w:jc w:val="both"/>
        <w:rPr>
          <w:rFonts w:ascii="Calisto MT" w:hAnsi="Calisto MT"/>
          <w:sz w:val="22"/>
          <w:szCs w:val="22"/>
        </w:rPr>
      </w:pPr>
      <w:r w:rsidRPr="00AC2B2C">
        <w:rPr>
          <w:rFonts w:ascii="Calisto MT" w:hAnsi="Calisto MT"/>
          <w:sz w:val="22"/>
          <w:szCs w:val="22"/>
        </w:rPr>
        <w:t>En l’espèce, le déclassement de ce délaissé de voirie, n’aura pas de conséquence sur la desserte et la circulation.</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Considérant la nécessité de prononcer le déclassement et l’intégration au domaine privé de la partie de chemin concernée par cette rétrocession afin de finaliser la procédure,</w:t>
      </w:r>
    </w:p>
    <w:p w:rsidR="00B06584" w:rsidRPr="00AC2B2C" w:rsidRDefault="00B06584" w:rsidP="00B63CBF">
      <w:pPr>
        <w:spacing w:after="0" w:line="240" w:lineRule="auto"/>
        <w:jc w:val="both"/>
        <w:rPr>
          <w:rFonts w:ascii="Calisto MT" w:hAnsi="Calisto MT"/>
          <w:sz w:val="22"/>
          <w:szCs w:val="22"/>
        </w:rPr>
      </w:pPr>
      <w:r w:rsidRPr="00AC2B2C">
        <w:rPr>
          <w:rFonts w:ascii="Calisto MT" w:hAnsi="Calisto MT"/>
          <w:sz w:val="22"/>
          <w:szCs w:val="22"/>
        </w:rPr>
        <w:t>Il est donc proposé au conseil municipal  de constater la désaffectation de la partie du chemin concernée cadastrée section B n°758 et 760 pour une surface totale de 35m2, d’en prononcer le déclassement et l’intégration au domaine privé communal et d’autoriser le Maire ou son représentant à signer tous les documents qui seraient nécessaires à l’effectivité dudit déclassement.</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pStyle w:val="Paragraphedeliste"/>
        <w:numPr>
          <w:ilvl w:val="0"/>
          <w:numId w:val="10"/>
        </w:numPr>
        <w:spacing w:after="0" w:line="240" w:lineRule="auto"/>
        <w:jc w:val="both"/>
        <w:rPr>
          <w:rFonts w:ascii="Calisto MT" w:hAnsi="Calisto MT" w:cs="Times New Roman"/>
          <w:b/>
          <w:smallCaps/>
          <w:sz w:val="22"/>
          <w:szCs w:val="22"/>
          <w:u w:val="single"/>
        </w:rPr>
      </w:pPr>
      <w:r w:rsidRPr="00AC2B2C">
        <w:rPr>
          <w:rFonts w:ascii="Calisto MT" w:hAnsi="Calisto MT" w:cs="Times New Roman"/>
          <w:b/>
          <w:smallCaps/>
          <w:sz w:val="22"/>
          <w:szCs w:val="22"/>
          <w:u w:val="single"/>
        </w:rPr>
        <w:lastRenderedPageBreak/>
        <w:t xml:space="preserve">Cession à l’euro symbolique d’une emprise de terrain au profit de la commune par Madame Régine Boulvrais, </w:t>
      </w:r>
    </w:p>
    <w:p w:rsidR="00B06584" w:rsidRPr="00AC2B2C" w:rsidRDefault="00B06584" w:rsidP="00B63CBF">
      <w:pPr>
        <w:spacing w:after="0" w:line="240" w:lineRule="auto"/>
        <w:jc w:val="both"/>
        <w:rPr>
          <w:rFonts w:ascii="Calisto MT" w:hAnsi="Calisto MT" w:cs="Times New Roman"/>
          <w:i/>
          <w:sz w:val="22"/>
          <w:szCs w:val="22"/>
        </w:rPr>
      </w:pPr>
      <w:r w:rsidRPr="00AC2B2C">
        <w:rPr>
          <w:rFonts w:ascii="Calisto MT" w:hAnsi="Calisto MT" w:cs="Times New Roman"/>
          <w:i/>
          <w:sz w:val="22"/>
          <w:szCs w:val="22"/>
        </w:rPr>
        <w:t>(Cette délibération annule et remplace la délibération n°2022-010 du 18 janvier 2022)</w:t>
      </w:r>
    </w:p>
    <w:p w:rsidR="00B06584" w:rsidRPr="00AC2B2C" w:rsidRDefault="00B06584" w:rsidP="00B63CBF">
      <w:pPr>
        <w:autoSpaceDE w:val="0"/>
        <w:autoSpaceDN w:val="0"/>
        <w:adjustRightInd w:val="0"/>
        <w:spacing w:after="0" w:line="240" w:lineRule="auto"/>
        <w:jc w:val="both"/>
        <w:rPr>
          <w:rFonts w:ascii="Calisto MT" w:eastAsiaTheme="minorHAnsi" w:hAnsi="Calisto MT" w:cs="Times New Roman"/>
          <w:sz w:val="22"/>
          <w:szCs w:val="22"/>
        </w:rPr>
      </w:pPr>
    </w:p>
    <w:p w:rsidR="00B06584" w:rsidRPr="00AC2B2C" w:rsidRDefault="00B06584" w:rsidP="00B63CBF">
      <w:pPr>
        <w:autoSpaceDE w:val="0"/>
        <w:autoSpaceDN w:val="0"/>
        <w:adjustRightInd w:val="0"/>
        <w:spacing w:after="0" w:line="240" w:lineRule="auto"/>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Monsieur le Maire expose aux membres du Conseil Municipal de la nécessité de procéder à une régularisation foncière entre la commune de FIAC et Madame Régine BOULVRAIS, propriétaire d’une parcelle sise rue du Jeu du Mail, sur laquelle la salle des fêtes, construite il y a quelques années, a une emprise de 26m2.</w:t>
      </w:r>
    </w:p>
    <w:p w:rsidR="00B06584" w:rsidRPr="00AC2B2C" w:rsidRDefault="00B06584" w:rsidP="00B63CBF">
      <w:pPr>
        <w:autoSpaceDE w:val="0"/>
        <w:autoSpaceDN w:val="0"/>
        <w:adjustRightInd w:val="0"/>
        <w:spacing w:after="0" w:line="240" w:lineRule="auto"/>
        <w:rPr>
          <w:rFonts w:ascii="Calisto MT" w:eastAsiaTheme="minorHAnsi" w:hAnsi="Calisto MT" w:cs="Times New Roman"/>
          <w:sz w:val="22"/>
          <w:szCs w:val="22"/>
        </w:rPr>
      </w:pPr>
      <w:r w:rsidRPr="00AC2B2C">
        <w:rPr>
          <w:rFonts w:ascii="Calisto MT" w:eastAsiaTheme="minorHAnsi" w:hAnsi="Calisto MT" w:cs="Times New Roman"/>
          <w:sz w:val="22"/>
          <w:szCs w:val="22"/>
        </w:rPr>
        <w:t>Il est proposé d’acquérir à l’euro symbolique la partie de la parcelle concernée :</w:t>
      </w:r>
    </w:p>
    <w:p w:rsidR="00B06584" w:rsidRPr="00AC2B2C" w:rsidRDefault="00B06584" w:rsidP="00B63CBF">
      <w:pPr>
        <w:autoSpaceDE w:val="0"/>
        <w:autoSpaceDN w:val="0"/>
        <w:adjustRightInd w:val="0"/>
        <w:spacing w:after="0" w:line="240" w:lineRule="auto"/>
        <w:rPr>
          <w:rFonts w:ascii="Calisto MT" w:eastAsiaTheme="minorHAnsi" w:hAnsi="Calisto MT" w:cs="Times New Roman"/>
          <w:sz w:val="22"/>
          <w:szCs w:val="22"/>
        </w:rPr>
      </w:pPr>
    </w:p>
    <w:tbl>
      <w:tblPr>
        <w:tblStyle w:val="Grilledutableau"/>
        <w:tblW w:w="0" w:type="auto"/>
        <w:tblLook w:val="04A0"/>
      </w:tblPr>
      <w:tblGrid>
        <w:gridCol w:w="3823"/>
        <w:gridCol w:w="2218"/>
        <w:gridCol w:w="3021"/>
      </w:tblGrid>
      <w:tr w:rsidR="00B06584" w:rsidRPr="00AC2B2C" w:rsidTr="00477181">
        <w:trPr>
          <w:trHeight w:val="445"/>
        </w:trPr>
        <w:tc>
          <w:tcPr>
            <w:tcW w:w="3823" w:type="dxa"/>
            <w:vAlign w:val="center"/>
          </w:tcPr>
          <w:p w:rsidR="00B06584" w:rsidRPr="00AC2B2C" w:rsidRDefault="00B06584" w:rsidP="00B63CBF">
            <w:pPr>
              <w:autoSpaceDE w:val="0"/>
              <w:autoSpaceDN w:val="0"/>
              <w:adjustRightInd w:val="0"/>
              <w:jc w:val="center"/>
              <w:rPr>
                <w:rFonts w:ascii="Calisto MT" w:eastAsiaTheme="minorHAnsi" w:hAnsi="Calisto MT" w:cs="Times New Roman"/>
                <w:b/>
                <w:bCs/>
                <w:sz w:val="22"/>
                <w:szCs w:val="22"/>
              </w:rPr>
            </w:pPr>
            <w:r w:rsidRPr="00AC2B2C">
              <w:rPr>
                <w:rFonts w:ascii="Calisto MT" w:eastAsiaTheme="minorHAnsi" w:hAnsi="Calisto MT" w:cs="Times New Roman"/>
                <w:b/>
                <w:bCs/>
                <w:sz w:val="22"/>
                <w:szCs w:val="22"/>
              </w:rPr>
              <w:t>Propriétaire</w:t>
            </w:r>
          </w:p>
        </w:tc>
        <w:tc>
          <w:tcPr>
            <w:tcW w:w="2218" w:type="dxa"/>
            <w:vAlign w:val="center"/>
          </w:tcPr>
          <w:p w:rsidR="00B06584" w:rsidRPr="00AC2B2C" w:rsidRDefault="00B06584" w:rsidP="00B63CBF">
            <w:pPr>
              <w:autoSpaceDE w:val="0"/>
              <w:autoSpaceDN w:val="0"/>
              <w:adjustRightInd w:val="0"/>
              <w:jc w:val="center"/>
              <w:rPr>
                <w:rFonts w:ascii="Calisto MT" w:eastAsiaTheme="minorHAnsi" w:hAnsi="Calisto MT" w:cs="Times New Roman"/>
                <w:b/>
                <w:bCs/>
                <w:sz w:val="22"/>
                <w:szCs w:val="22"/>
              </w:rPr>
            </w:pPr>
            <w:r w:rsidRPr="00AC2B2C">
              <w:rPr>
                <w:rFonts w:ascii="Calisto MT" w:eastAsiaTheme="minorHAnsi" w:hAnsi="Calisto MT" w:cs="Times New Roman"/>
                <w:b/>
                <w:bCs/>
                <w:sz w:val="22"/>
                <w:szCs w:val="22"/>
              </w:rPr>
              <w:t>Parcelle cédée</w:t>
            </w:r>
          </w:p>
        </w:tc>
        <w:tc>
          <w:tcPr>
            <w:tcW w:w="3021" w:type="dxa"/>
            <w:vAlign w:val="center"/>
          </w:tcPr>
          <w:p w:rsidR="00B06584" w:rsidRPr="00AC2B2C" w:rsidRDefault="00B06584" w:rsidP="00B63CBF">
            <w:pPr>
              <w:autoSpaceDE w:val="0"/>
              <w:autoSpaceDN w:val="0"/>
              <w:adjustRightInd w:val="0"/>
              <w:jc w:val="center"/>
              <w:rPr>
                <w:rFonts w:ascii="Calisto MT" w:eastAsiaTheme="minorHAnsi" w:hAnsi="Calisto MT" w:cs="Times New Roman"/>
                <w:b/>
                <w:bCs/>
                <w:sz w:val="22"/>
                <w:szCs w:val="22"/>
              </w:rPr>
            </w:pPr>
            <w:r w:rsidRPr="00AC2B2C">
              <w:rPr>
                <w:rFonts w:ascii="Calisto MT" w:eastAsiaTheme="minorHAnsi" w:hAnsi="Calisto MT" w:cs="Times New Roman"/>
                <w:b/>
                <w:bCs/>
                <w:sz w:val="22"/>
                <w:szCs w:val="22"/>
              </w:rPr>
              <w:t>Surfaces cadastrales</w:t>
            </w:r>
          </w:p>
        </w:tc>
      </w:tr>
      <w:tr w:rsidR="00B06584" w:rsidRPr="00AC2B2C" w:rsidTr="00477181">
        <w:trPr>
          <w:trHeight w:val="410"/>
        </w:trPr>
        <w:tc>
          <w:tcPr>
            <w:tcW w:w="3823" w:type="dxa"/>
            <w:vAlign w:val="center"/>
          </w:tcPr>
          <w:p w:rsidR="00B06584" w:rsidRPr="00AC2B2C" w:rsidRDefault="00B06584" w:rsidP="00B63CBF">
            <w:pPr>
              <w:autoSpaceDE w:val="0"/>
              <w:autoSpaceDN w:val="0"/>
              <w:adjustRightInd w:val="0"/>
              <w:jc w:val="center"/>
              <w:rPr>
                <w:rFonts w:ascii="Calisto MT" w:eastAsiaTheme="minorHAnsi" w:hAnsi="Calisto MT" w:cs="Times New Roman"/>
                <w:sz w:val="22"/>
                <w:szCs w:val="22"/>
              </w:rPr>
            </w:pPr>
            <w:r w:rsidRPr="00AC2B2C">
              <w:rPr>
                <w:rFonts w:ascii="Calisto MT" w:eastAsiaTheme="minorHAnsi" w:hAnsi="Calisto MT" w:cs="Times New Roman"/>
                <w:sz w:val="22"/>
                <w:szCs w:val="22"/>
              </w:rPr>
              <w:t>Mme BOULVRAIS Régine</w:t>
            </w:r>
          </w:p>
        </w:tc>
        <w:tc>
          <w:tcPr>
            <w:tcW w:w="2218" w:type="dxa"/>
            <w:vAlign w:val="center"/>
          </w:tcPr>
          <w:p w:rsidR="00B06584" w:rsidRPr="00AC2B2C" w:rsidRDefault="00B06584" w:rsidP="00B63CBF">
            <w:pPr>
              <w:autoSpaceDE w:val="0"/>
              <w:autoSpaceDN w:val="0"/>
              <w:adjustRightInd w:val="0"/>
              <w:jc w:val="center"/>
              <w:rPr>
                <w:rFonts w:ascii="Calisto MT" w:eastAsiaTheme="minorHAnsi" w:hAnsi="Calisto MT" w:cs="Times New Roman"/>
                <w:sz w:val="22"/>
                <w:szCs w:val="22"/>
              </w:rPr>
            </w:pPr>
            <w:r w:rsidRPr="00AC2B2C">
              <w:rPr>
                <w:rFonts w:ascii="Calisto MT" w:eastAsiaTheme="minorHAnsi" w:hAnsi="Calisto MT" w:cs="Times New Roman"/>
                <w:sz w:val="22"/>
                <w:szCs w:val="22"/>
              </w:rPr>
              <w:t xml:space="preserve">B 761 </w:t>
            </w:r>
          </w:p>
        </w:tc>
        <w:tc>
          <w:tcPr>
            <w:tcW w:w="3021" w:type="dxa"/>
            <w:vAlign w:val="center"/>
          </w:tcPr>
          <w:p w:rsidR="00B06584" w:rsidRPr="00AC2B2C" w:rsidRDefault="00B06584" w:rsidP="00B63CBF">
            <w:pPr>
              <w:autoSpaceDE w:val="0"/>
              <w:autoSpaceDN w:val="0"/>
              <w:adjustRightInd w:val="0"/>
              <w:jc w:val="center"/>
              <w:rPr>
                <w:rFonts w:ascii="Calisto MT" w:eastAsiaTheme="minorHAnsi" w:hAnsi="Calisto MT" w:cs="Times New Roman"/>
                <w:sz w:val="22"/>
                <w:szCs w:val="22"/>
              </w:rPr>
            </w:pPr>
            <w:r w:rsidRPr="00AC2B2C">
              <w:rPr>
                <w:rFonts w:ascii="Calisto MT" w:eastAsiaTheme="minorHAnsi" w:hAnsi="Calisto MT" w:cs="Times New Roman"/>
                <w:sz w:val="22"/>
                <w:szCs w:val="22"/>
              </w:rPr>
              <w:t xml:space="preserve">26m2 </w:t>
            </w:r>
          </w:p>
        </w:tc>
      </w:tr>
    </w:tbl>
    <w:p w:rsidR="00B06584" w:rsidRPr="00AC2B2C" w:rsidRDefault="00B06584" w:rsidP="00B63CBF">
      <w:pPr>
        <w:autoSpaceDE w:val="0"/>
        <w:autoSpaceDN w:val="0"/>
        <w:adjustRightInd w:val="0"/>
        <w:spacing w:after="0" w:line="240" w:lineRule="auto"/>
        <w:rPr>
          <w:rFonts w:ascii="Calisto MT" w:eastAsiaTheme="minorHAnsi" w:hAnsi="Calisto MT" w:cs="Times New Roman"/>
          <w:sz w:val="22"/>
          <w:szCs w:val="22"/>
        </w:rPr>
      </w:pPr>
    </w:p>
    <w:p w:rsidR="00B06584" w:rsidRPr="00AC2B2C" w:rsidRDefault="00B06584" w:rsidP="00B63CBF">
      <w:pPr>
        <w:autoSpaceDE w:val="0"/>
        <w:autoSpaceDN w:val="0"/>
        <w:adjustRightInd w:val="0"/>
        <w:spacing w:after="0" w:line="240" w:lineRule="auto"/>
        <w:jc w:val="both"/>
        <w:rPr>
          <w:rFonts w:ascii="Calisto MT" w:eastAsiaTheme="minorHAnsi" w:hAnsi="Calisto MT" w:cs="Times New Roman"/>
          <w:sz w:val="22"/>
          <w:szCs w:val="22"/>
        </w:rPr>
      </w:pPr>
      <w:r w:rsidRPr="00AC2B2C">
        <w:rPr>
          <w:rFonts w:ascii="Calisto MT" w:eastAsiaTheme="minorHAnsi" w:hAnsi="Calisto MT" w:cs="Times New Roman"/>
          <w:sz w:val="22"/>
          <w:szCs w:val="22"/>
        </w:rPr>
        <w:t>Le Conseil Municipal, après en avoir délibéré, à l’unanimité accepte de faire l’acquisition à l’euro symbolique de la partie du terrain concerné pour une surface de 26m2, dit que les frais d’actes sont pris en charge par la commune et autorise Monsieur le Maire à signer l’acte d’échange et toutes les pièces afférentes à ce dossier.</w:t>
      </w:r>
    </w:p>
    <w:p w:rsidR="00B06584" w:rsidRPr="00AC2B2C" w:rsidRDefault="00B06584" w:rsidP="00B63CBF">
      <w:pPr>
        <w:pStyle w:val="Normal0"/>
        <w:jc w:val="center"/>
        <w:rPr>
          <w:rFonts w:ascii="Calisto MT" w:hAnsi="Calisto MT" w:cs="Times New Roman"/>
          <w:b/>
          <w:i/>
          <w:sz w:val="22"/>
          <w:szCs w:val="22"/>
        </w:rPr>
      </w:pPr>
    </w:p>
    <w:p w:rsidR="00B06584" w:rsidRPr="00AC2B2C" w:rsidRDefault="00B06584"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770FDA" w:rsidRPr="00AC2B2C" w:rsidRDefault="00770FDA" w:rsidP="00B63CBF">
      <w:pPr>
        <w:spacing w:after="0" w:line="240" w:lineRule="auto"/>
        <w:jc w:val="both"/>
        <w:rPr>
          <w:rFonts w:ascii="Calisto MT" w:hAnsi="Calisto MT"/>
          <w:sz w:val="22"/>
          <w:szCs w:val="22"/>
        </w:rPr>
      </w:pPr>
    </w:p>
    <w:p w:rsidR="001A3C67" w:rsidRPr="00AC2B2C" w:rsidRDefault="001A3C67"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Prise en charge exceptionnelle de la mise en conformité de l’installation d’assainissement raccordé au réseau collectif d’un particulier</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 xml:space="preserve">Monsieur le Maire informe les membres de l’Assemblée que l’ancien propriétaire de l’habitation sise 4 chemin des Colverts a demandé en 2021 la prise en charge de la mise en conformité de son installation d’assainissement raccordée au réseau collectif de la commune.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Il met en avant que le défaut de contrôle de la conformité du raccordement de cette habitation par le propriétaire précédent, au réseau d’assainissement collectif de la commune, lui a créé un préjudice car il en fait l’acquisition sans savoir que cette installation n’était pas conforme et qu’il est donc impossible de revendre ce bien.</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Vu l’ancienneté des évènements, il est difficile de pouvoir s’assurer que le raccordement au réseau collectif de cette habitation ait été contrôlé et de savoir si une réponse a été apportée à la demande de vérification cette installation.</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Etant donné tous ces éléments et tenant compte du fait qu’il s’agit de travaux sur une propriété privée, la commune propose la prise en charge partielle à hauteur de 700€.</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Après échange de vues, le conseil municipal, à l’unanimité accepte de prendre en charge à titre exceptionnel une partie de la facture de raccordement au réseau d’assainissement collectif à hauteur de 700€.</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pStyle w:val="Paragraphedeliste"/>
        <w:numPr>
          <w:ilvl w:val="0"/>
          <w:numId w:val="10"/>
        </w:numPr>
        <w:spacing w:after="0" w:line="240" w:lineRule="auto"/>
        <w:jc w:val="both"/>
        <w:rPr>
          <w:rFonts w:ascii="Calisto MT" w:hAnsi="Calisto MT"/>
          <w:b/>
          <w:bCs/>
          <w:smallCaps/>
          <w:sz w:val="22"/>
          <w:szCs w:val="22"/>
          <w:u w:val="single"/>
        </w:rPr>
      </w:pPr>
      <w:r w:rsidRPr="00AC2B2C">
        <w:rPr>
          <w:rFonts w:ascii="Calisto MT" w:hAnsi="Calisto MT"/>
          <w:b/>
          <w:bCs/>
          <w:smallCaps/>
          <w:sz w:val="22"/>
          <w:szCs w:val="22"/>
          <w:u w:val="single"/>
        </w:rPr>
        <w:t>Signature d’une convention d’honoraires avec le cabinet d’avocats SCP Salvaire-Labadie-Boonstoppel-Laurent</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Le Maire de la commune de Fiac,</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 xml:space="preserve">Vu le Code général des collectivités territoriales et notamment ses articles L.2122-22 et L.2122-23 ;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Vu la délibération du Conseil Municipal en date du 23/05/2020 par laquelle l’assemblée délibérante a délégué à son Maire, et pour la durée de son mandat, une partie de ses attributions en le chargeant de prendre les décisions qui s’imposent à l’égard de toutes les matières énumérées à l’article L.2122.22 du Code général des collectivités territoriales ;</w:t>
      </w:r>
    </w:p>
    <w:p w:rsidR="001A3C67" w:rsidRDefault="001A3C67" w:rsidP="00B63CBF">
      <w:pPr>
        <w:spacing w:after="0" w:line="240" w:lineRule="auto"/>
        <w:jc w:val="both"/>
        <w:rPr>
          <w:rFonts w:ascii="Calisto MT" w:hAnsi="Calisto MT"/>
          <w:sz w:val="22"/>
          <w:szCs w:val="22"/>
        </w:rPr>
      </w:pPr>
      <w:r w:rsidRPr="00AC2B2C">
        <w:rPr>
          <w:rFonts w:ascii="Calisto MT" w:hAnsi="Calisto MT"/>
          <w:sz w:val="22"/>
          <w:szCs w:val="22"/>
        </w:rPr>
        <w:t>Considérant la volonté de la commune de ne pas reconduire le bail pour l’appartement situé 1 bis Place de la Mairie au profit des Consorts LUCAS - BACQUE, et reprendre ce logement pour les besoins du service, à savoir créer une salle pour les archives, un bureau et une salle de réunion ;</w:t>
      </w:r>
    </w:p>
    <w:p w:rsidR="00291037" w:rsidRPr="00AC2B2C" w:rsidRDefault="00291037" w:rsidP="00B63CBF">
      <w:pPr>
        <w:spacing w:after="0" w:line="240" w:lineRule="auto"/>
        <w:jc w:val="both"/>
        <w:rPr>
          <w:rFonts w:ascii="Calisto MT" w:hAnsi="Calisto MT"/>
          <w:sz w:val="22"/>
          <w:szCs w:val="22"/>
        </w:rPr>
      </w:pPr>
    </w:p>
    <w:p w:rsidR="001A3C67" w:rsidRDefault="001A3C67" w:rsidP="00B63CBF">
      <w:pPr>
        <w:spacing w:after="0" w:line="240" w:lineRule="auto"/>
        <w:jc w:val="center"/>
        <w:rPr>
          <w:rFonts w:ascii="Calisto MT" w:hAnsi="Calisto MT"/>
          <w:b/>
          <w:bCs/>
          <w:sz w:val="22"/>
          <w:szCs w:val="22"/>
        </w:rPr>
      </w:pPr>
      <w:r w:rsidRPr="00AC2B2C">
        <w:rPr>
          <w:rFonts w:ascii="Calisto MT" w:hAnsi="Calisto MT"/>
          <w:b/>
          <w:bCs/>
          <w:sz w:val="22"/>
          <w:szCs w:val="22"/>
        </w:rPr>
        <w:t>DECIDE</w:t>
      </w:r>
    </w:p>
    <w:p w:rsidR="00291037" w:rsidRDefault="00291037" w:rsidP="00B63CBF">
      <w:pPr>
        <w:spacing w:after="0" w:line="240" w:lineRule="auto"/>
        <w:jc w:val="center"/>
        <w:rPr>
          <w:rFonts w:ascii="Calisto MT" w:hAnsi="Calisto MT"/>
          <w:b/>
          <w:bCs/>
          <w:sz w:val="22"/>
          <w:szCs w:val="22"/>
        </w:rPr>
      </w:pPr>
    </w:p>
    <w:p w:rsidR="00291037" w:rsidRPr="00AC2B2C" w:rsidRDefault="00291037" w:rsidP="00B63CBF">
      <w:pPr>
        <w:spacing w:after="0" w:line="240" w:lineRule="auto"/>
        <w:jc w:val="center"/>
        <w:rPr>
          <w:rFonts w:ascii="Calisto MT" w:hAnsi="Calisto MT"/>
          <w:b/>
          <w:bCs/>
          <w:sz w:val="22"/>
          <w:szCs w:val="22"/>
        </w:rPr>
      </w:pPr>
    </w:p>
    <w:p w:rsidR="001A3C67" w:rsidRPr="00AC2B2C" w:rsidRDefault="001A3C67" w:rsidP="00B63CBF">
      <w:pPr>
        <w:spacing w:after="0" w:line="240" w:lineRule="auto"/>
        <w:jc w:val="both"/>
        <w:rPr>
          <w:rFonts w:ascii="Calisto MT" w:hAnsi="Calisto MT"/>
          <w:sz w:val="22"/>
          <w:szCs w:val="22"/>
          <w:u w:val="single"/>
        </w:rPr>
      </w:pPr>
      <w:r w:rsidRPr="00AC2B2C">
        <w:rPr>
          <w:rFonts w:ascii="Calisto MT" w:hAnsi="Calisto MT"/>
          <w:b/>
          <w:bCs/>
          <w:sz w:val="22"/>
          <w:szCs w:val="22"/>
          <w:u w:val="single"/>
        </w:rPr>
        <w:lastRenderedPageBreak/>
        <w:t>Article 1er</w:t>
      </w:r>
      <w:r w:rsidRPr="00AC2B2C">
        <w:rPr>
          <w:rFonts w:ascii="Calisto MT" w:hAnsi="Calisto MT"/>
          <w:sz w:val="22"/>
          <w:szCs w:val="22"/>
          <w:u w:val="single"/>
        </w:rPr>
        <w:t xml:space="preserve"> :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Est autorisée la signature de la convention d’honoraires entre le cabinet d’avocats SCP SALVAIRE-LABADIE-BOONSTOPPEL-LAURENT, sise 26 rue de l’Hôtel de Ville à CASTRES et la Commune de Fiac pour engager une procédure en résiliation de bail d’habitation, accomplir une mission de conseil, d’assistance et de représentation.</w:t>
      </w:r>
    </w:p>
    <w:p w:rsidR="001A3C67" w:rsidRPr="00AC2B2C" w:rsidRDefault="001A3C67" w:rsidP="00B63CBF">
      <w:pPr>
        <w:spacing w:after="0" w:line="240" w:lineRule="auto"/>
        <w:jc w:val="both"/>
        <w:rPr>
          <w:rFonts w:ascii="Calisto MT" w:hAnsi="Calisto MT"/>
          <w:b/>
          <w:sz w:val="22"/>
          <w:szCs w:val="22"/>
          <w:u w:val="single"/>
        </w:rPr>
      </w:pPr>
      <w:r w:rsidRPr="00AC2B2C">
        <w:rPr>
          <w:rFonts w:ascii="Calisto MT" w:hAnsi="Calisto MT"/>
          <w:b/>
          <w:sz w:val="22"/>
          <w:szCs w:val="22"/>
          <w:u w:val="single"/>
        </w:rPr>
        <w:t xml:space="preserve">Article 2 :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Le coût des honoraires pour cette mission s’élève à la somme de 800 € H.T. soit 960 € T.T.C.</w:t>
      </w:r>
    </w:p>
    <w:p w:rsidR="001A3C67" w:rsidRPr="00AC2B2C" w:rsidRDefault="001A3C67" w:rsidP="00B63CBF">
      <w:pPr>
        <w:spacing w:after="0" w:line="240" w:lineRule="auto"/>
        <w:jc w:val="both"/>
        <w:rPr>
          <w:rFonts w:ascii="Calisto MT" w:hAnsi="Calisto MT"/>
          <w:b/>
          <w:bCs/>
          <w:sz w:val="22"/>
          <w:szCs w:val="22"/>
          <w:u w:val="single"/>
        </w:rPr>
      </w:pPr>
      <w:r w:rsidRPr="00AC2B2C">
        <w:rPr>
          <w:rFonts w:ascii="Calisto MT" w:hAnsi="Calisto MT"/>
          <w:b/>
          <w:bCs/>
          <w:sz w:val="22"/>
          <w:szCs w:val="22"/>
          <w:u w:val="single"/>
        </w:rPr>
        <w:t xml:space="preserve">Article 3 :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Copie de la présente décision sera adressée au cabinet d’avocats SCP SALVAIRE-LABADIE-BOONSTOPPEL-LAURENT.</w:t>
      </w:r>
    </w:p>
    <w:p w:rsidR="001A3C67" w:rsidRPr="00AC2B2C" w:rsidRDefault="001A3C67" w:rsidP="00B63CBF">
      <w:pPr>
        <w:spacing w:after="0" w:line="240" w:lineRule="auto"/>
        <w:jc w:val="both"/>
        <w:rPr>
          <w:rFonts w:ascii="Calisto MT" w:hAnsi="Calisto MT"/>
          <w:sz w:val="22"/>
          <w:szCs w:val="22"/>
          <w:u w:val="single"/>
        </w:rPr>
      </w:pPr>
      <w:r w:rsidRPr="00AC2B2C">
        <w:rPr>
          <w:rFonts w:ascii="Calisto MT" w:hAnsi="Calisto MT"/>
          <w:b/>
          <w:bCs/>
          <w:sz w:val="22"/>
          <w:szCs w:val="22"/>
          <w:u w:val="single"/>
        </w:rPr>
        <w:t>Article 4</w:t>
      </w:r>
      <w:r w:rsidRPr="00AC2B2C">
        <w:rPr>
          <w:rFonts w:ascii="Calisto MT" w:hAnsi="Calisto MT"/>
          <w:sz w:val="22"/>
          <w:szCs w:val="22"/>
          <w:u w:val="single"/>
        </w:rPr>
        <w:t xml:space="preserve"> : </w:t>
      </w:r>
    </w:p>
    <w:p w:rsidR="001A3C67" w:rsidRPr="00AC2B2C" w:rsidRDefault="001A3C67" w:rsidP="00B63CBF">
      <w:pPr>
        <w:spacing w:after="0" w:line="240" w:lineRule="auto"/>
        <w:jc w:val="both"/>
        <w:rPr>
          <w:rFonts w:ascii="Calisto MT" w:hAnsi="Calisto MT"/>
          <w:sz w:val="22"/>
          <w:szCs w:val="22"/>
        </w:rPr>
      </w:pPr>
      <w:r w:rsidRPr="00AC2B2C">
        <w:rPr>
          <w:rFonts w:ascii="Calisto MT" w:hAnsi="Calisto MT"/>
          <w:sz w:val="22"/>
          <w:szCs w:val="22"/>
        </w:rPr>
        <w:t xml:space="preserve">Cette décision sera transmise en </w:t>
      </w:r>
      <w:r w:rsidR="00F7657E" w:rsidRPr="00AC2B2C">
        <w:rPr>
          <w:rFonts w:ascii="Calisto MT" w:hAnsi="Calisto MT"/>
          <w:sz w:val="22"/>
          <w:szCs w:val="22"/>
        </w:rPr>
        <w:t>Sous-préfecture</w:t>
      </w:r>
      <w:r w:rsidRPr="00AC2B2C">
        <w:rPr>
          <w:rFonts w:ascii="Calisto MT" w:hAnsi="Calisto MT"/>
          <w:sz w:val="22"/>
          <w:szCs w:val="22"/>
        </w:rPr>
        <w:t xml:space="preserve"> de Castres et affichée en Mairie.</w:t>
      </w:r>
    </w:p>
    <w:p w:rsidR="00B06584" w:rsidRPr="00AC2B2C" w:rsidRDefault="00B06584" w:rsidP="00B63CBF">
      <w:pPr>
        <w:pStyle w:val="Normal0"/>
        <w:jc w:val="center"/>
        <w:rPr>
          <w:rFonts w:ascii="Calisto MT" w:hAnsi="Calisto MT" w:cs="Times New Roman"/>
          <w:b/>
          <w:i/>
          <w:sz w:val="22"/>
          <w:szCs w:val="22"/>
        </w:rPr>
      </w:pPr>
    </w:p>
    <w:p w:rsidR="001A3C67" w:rsidRPr="00AC2B2C" w:rsidRDefault="001A3C6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pStyle w:val="Normal0"/>
        <w:jc w:val="both"/>
        <w:rPr>
          <w:rFonts w:ascii="Calisto MT" w:hAnsi="Calisto MT" w:cs="Times New Roman"/>
          <w:sz w:val="22"/>
          <w:szCs w:val="22"/>
        </w:rPr>
      </w:pPr>
    </w:p>
    <w:p w:rsidR="001A3C67" w:rsidRPr="00AC2B2C" w:rsidRDefault="001A3C67"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Renouvellement de la convention de mise à disposition de services dans le cadre d’un transfert de compétence (EPCI vers communes membres)</w:t>
      </w:r>
    </w:p>
    <w:p w:rsidR="001A3C67" w:rsidRPr="00AC2B2C" w:rsidRDefault="001A3C67" w:rsidP="00B63CBF">
      <w:pPr>
        <w:spacing w:after="0" w:line="240" w:lineRule="auto"/>
        <w:jc w:val="both"/>
        <w:rPr>
          <w:rFonts w:ascii="Calisto MT" w:hAnsi="Calisto MT"/>
          <w:sz w:val="22"/>
          <w:szCs w:val="22"/>
        </w:rPr>
      </w:pPr>
    </w:p>
    <w:p w:rsidR="001A3C67" w:rsidRPr="00AC2B2C" w:rsidRDefault="001A3C67" w:rsidP="00B63CBF">
      <w:pPr>
        <w:autoSpaceDE w:val="0"/>
        <w:autoSpaceDN w:val="0"/>
        <w:adjustRightInd w:val="0"/>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Monsieur le Maire rappelle aux membres du Conseil Municipal que la convention de mise à disposition de services conclue entre la CCLPA et les communes membres, et ce conformément à l’article L 5211-4-2 du CGCT, qui s’effectue dans le cadre de compétences transférées (compétence voirie) doit être renouvelée.</w:t>
      </w:r>
    </w:p>
    <w:p w:rsidR="001A3C67" w:rsidRPr="00AC2B2C" w:rsidRDefault="001A3C67" w:rsidP="00B63CBF">
      <w:pPr>
        <w:autoSpaceDE w:val="0"/>
        <w:autoSpaceDN w:val="0"/>
        <w:adjustRightInd w:val="0"/>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Il est proposé aux membres du Conseil Municipal d’approuver le renouvellement de la convention de mise à disposition de services dans le cadre de compétences transférées entre la CCLPA et les communes membres pour 3 ans soit du 1</w:t>
      </w:r>
      <w:r w:rsidRPr="00AC2B2C">
        <w:rPr>
          <w:rFonts w:ascii="Calisto MT" w:eastAsia="Times New Roman" w:hAnsi="Calisto MT"/>
          <w:sz w:val="22"/>
          <w:szCs w:val="22"/>
          <w:vertAlign w:val="superscript"/>
          <w:lang w:eastAsia="fr-FR"/>
        </w:rPr>
        <w:t>er</w:t>
      </w:r>
      <w:r w:rsidRPr="00AC2B2C">
        <w:rPr>
          <w:rFonts w:ascii="Calisto MT" w:eastAsia="Times New Roman" w:hAnsi="Calisto MT"/>
          <w:sz w:val="22"/>
          <w:szCs w:val="22"/>
          <w:lang w:eastAsia="fr-FR"/>
        </w:rPr>
        <w:t xml:space="preserve"> janvier 2022 au 31 décembre 2024.</w:t>
      </w:r>
    </w:p>
    <w:p w:rsidR="001A3C67" w:rsidRPr="00AC2B2C" w:rsidRDefault="001A3C67" w:rsidP="00B63CBF">
      <w:pPr>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Après en avoir délibéré, le Conseil municipal, à l’unanimité approuve le renouvellement de la convention de mise à disposition de services dans le cadre d’un transfert de compétence entre la CCLPA et les communes membres pour 3 ans soit du 1</w:t>
      </w:r>
      <w:r w:rsidRPr="00AC2B2C">
        <w:rPr>
          <w:rFonts w:ascii="Calisto MT" w:eastAsia="Times New Roman" w:hAnsi="Calisto MT"/>
          <w:sz w:val="22"/>
          <w:szCs w:val="22"/>
          <w:vertAlign w:val="superscript"/>
          <w:lang w:eastAsia="fr-FR"/>
        </w:rPr>
        <w:t>er</w:t>
      </w:r>
      <w:r w:rsidRPr="00AC2B2C">
        <w:rPr>
          <w:rFonts w:ascii="Calisto MT" w:eastAsia="Times New Roman" w:hAnsi="Calisto MT"/>
          <w:sz w:val="22"/>
          <w:szCs w:val="22"/>
          <w:lang w:eastAsia="fr-FR"/>
        </w:rPr>
        <w:t xml:space="preserve"> janvier 2022 au 31 décembre 2024 et donne tout pouvoir à Monsieur le Maire pour la mise en œuvre de la présente délibération.</w:t>
      </w:r>
    </w:p>
    <w:p w:rsidR="001A3C67" w:rsidRPr="00AC2B2C" w:rsidRDefault="001A3C67" w:rsidP="00B63CBF">
      <w:pPr>
        <w:spacing w:after="0" w:line="240" w:lineRule="auto"/>
        <w:jc w:val="both"/>
        <w:rPr>
          <w:rFonts w:ascii="Calisto MT" w:eastAsia="Times New Roman" w:hAnsi="Calisto MT"/>
          <w:sz w:val="22"/>
          <w:szCs w:val="22"/>
          <w:lang w:eastAsia="fr-FR"/>
        </w:rPr>
      </w:pPr>
    </w:p>
    <w:p w:rsidR="001A3C67" w:rsidRPr="00AC2B2C" w:rsidRDefault="001A3C6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1A3C67" w:rsidRPr="00AC2B2C" w:rsidRDefault="001A3C67" w:rsidP="00B63CBF">
      <w:pPr>
        <w:pStyle w:val="Normal0"/>
        <w:jc w:val="center"/>
        <w:rPr>
          <w:rFonts w:ascii="Calisto MT" w:hAnsi="Calisto MT" w:cs="Times New Roman"/>
          <w:b/>
          <w:i/>
          <w:sz w:val="22"/>
          <w:szCs w:val="22"/>
        </w:rPr>
      </w:pPr>
    </w:p>
    <w:p w:rsidR="001A3C67" w:rsidRPr="00AC2B2C" w:rsidRDefault="001A3C67" w:rsidP="00B63CBF">
      <w:pPr>
        <w:pStyle w:val="Paragraphedeliste"/>
        <w:numPr>
          <w:ilvl w:val="0"/>
          <w:numId w:val="10"/>
        </w:numPr>
        <w:spacing w:after="0" w:line="240" w:lineRule="auto"/>
        <w:jc w:val="both"/>
        <w:rPr>
          <w:rFonts w:ascii="Calisto MT" w:hAnsi="Calisto MT"/>
          <w:b/>
          <w:smallCaps/>
          <w:sz w:val="22"/>
          <w:szCs w:val="22"/>
          <w:u w:val="single"/>
        </w:rPr>
      </w:pPr>
      <w:r w:rsidRPr="00AC2B2C">
        <w:rPr>
          <w:rFonts w:ascii="Calisto MT" w:hAnsi="Calisto MT"/>
          <w:b/>
          <w:smallCaps/>
          <w:sz w:val="22"/>
          <w:szCs w:val="22"/>
          <w:u w:val="single"/>
        </w:rPr>
        <w:t>Renouvellement de la convention de mise à disposition de services - hors compétences transférées (EPCI vers communes membres)</w:t>
      </w:r>
    </w:p>
    <w:p w:rsidR="001A3C67" w:rsidRPr="00AC2B2C" w:rsidRDefault="001A3C67" w:rsidP="00B63CBF">
      <w:pPr>
        <w:spacing w:after="0" w:line="240" w:lineRule="auto"/>
        <w:jc w:val="both"/>
        <w:rPr>
          <w:rFonts w:ascii="Calisto MT" w:hAnsi="Calisto MT"/>
          <w:b/>
          <w:sz w:val="22"/>
          <w:szCs w:val="22"/>
          <w:u w:val="single"/>
        </w:rPr>
      </w:pPr>
    </w:p>
    <w:p w:rsidR="001A3C67" w:rsidRPr="00AC2B2C" w:rsidRDefault="001A3C67" w:rsidP="00B63CBF">
      <w:pPr>
        <w:autoSpaceDE w:val="0"/>
        <w:autoSpaceDN w:val="0"/>
        <w:adjustRightInd w:val="0"/>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Monsieur le Maire rappelle aux membres du Conseil Municipal que la convention de mise à disposition de services hors compétences transférées (service espaces verts, service technique polyvalent) conclue entre la CCLPA et les communes membres et ce conformément à l’article L 5211-4-2 du CGCT, doit être renouvelée.</w:t>
      </w:r>
    </w:p>
    <w:p w:rsidR="001A3C67" w:rsidRPr="00AC2B2C" w:rsidRDefault="001A3C67" w:rsidP="00B63CBF">
      <w:pPr>
        <w:autoSpaceDE w:val="0"/>
        <w:autoSpaceDN w:val="0"/>
        <w:adjustRightInd w:val="0"/>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Il est proposé aux membres du Conseil Municipal d’approuver le renouvellement de la convention de mise à disposition de services hors compétences transférées entre la CCLPA et les communes membres pour 3 ans soit du 1</w:t>
      </w:r>
      <w:r w:rsidRPr="00AC2B2C">
        <w:rPr>
          <w:rFonts w:ascii="Calisto MT" w:eastAsia="Times New Roman" w:hAnsi="Calisto MT"/>
          <w:sz w:val="22"/>
          <w:szCs w:val="22"/>
          <w:vertAlign w:val="superscript"/>
          <w:lang w:eastAsia="fr-FR"/>
        </w:rPr>
        <w:t>er</w:t>
      </w:r>
      <w:r w:rsidRPr="00AC2B2C">
        <w:rPr>
          <w:rFonts w:ascii="Calisto MT" w:eastAsia="Times New Roman" w:hAnsi="Calisto MT"/>
          <w:sz w:val="22"/>
          <w:szCs w:val="22"/>
          <w:lang w:eastAsia="fr-FR"/>
        </w:rPr>
        <w:t xml:space="preserve"> janvier 2022 au 31 décembre 2024.</w:t>
      </w:r>
    </w:p>
    <w:p w:rsidR="001A3C67" w:rsidRPr="00AC2B2C" w:rsidRDefault="001A3C67" w:rsidP="00B63CBF">
      <w:pPr>
        <w:spacing w:after="0" w:line="240" w:lineRule="auto"/>
        <w:jc w:val="both"/>
        <w:rPr>
          <w:rFonts w:ascii="Calisto MT" w:eastAsia="Times New Roman" w:hAnsi="Calisto MT"/>
          <w:sz w:val="22"/>
          <w:szCs w:val="22"/>
          <w:lang w:eastAsia="fr-FR"/>
        </w:rPr>
      </w:pPr>
      <w:r w:rsidRPr="00AC2B2C">
        <w:rPr>
          <w:rFonts w:ascii="Calisto MT" w:eastAsia="Times New Roman" w:hAnsi="Calisto MT"/>
          <w:sz w:val="22"/>
          <w:szCs w:val="22"/>
          <w:lang w:eastAsia="fr-FR"/>
        </w:rPr>
        <w:t>Après en avoir délibéré, le Conseil municipal, à l’unanimité approuve le renouvellement de la convention de mise à disposition de services hors compétences transférées entre la CCLPA et les communes membres pour 3 ans soit du 1</w:t>
      </w:r>
      <w:r w:rsidRPr="00AC2B2C">
        <w:rPr>
          <w:rFonts w:ascii="Calisto MT" w:eastAsia="Times New Roman" w:hAnsi="Calisto MT"/>
          <w:sz w:val="22"/>
          <w:szCs w:val="22"/>
          <w:vertAlign w:val="superscript"/>
          <w:lang w:eastAsia="fr-FR"/>
        </w:rPr>
        <w:t>er</w:t>
      </w:r>
      <w:r w:rsidRPr="00AC2B2C">
        <w:rPr>
          <w:rFonts w:ascii="Calisto MT" w:eastAsia="Times New Roman" w:hAnsi="Calisto MT"/>
          <w:sz w:val="22"/>
          <w:szCs w:val="22"/>
          <w:lang w:eastAsia="fr-FR"/>
        </w:rPr>
        <w:t xml:space="preserve"> janvier 2022 au 31 décembre 2024 et donne tout pouvoir à Monsieur le Maire pour la mise en œuvre de la présente délibération.</w:t>
      </w:r>
    </w:p>
    <w:p w:rsidR="001A3C67" w:rsidRPr="00AC2B2C" w:rsidRDefault="001A3C67" w:rsidP="00B63CBF">
      <w:pPr>
        <w:pStyle w:val="Normal0"/>
        <w:jc w:val="both"/>
        <w:rPr>
          <w:rFonts w:ascii="Calisto MT" w:hAnsi="Calisto MT" w:cs="Times New Roman"/>
          <w:sz w:val="22"/>
          <w:szCs w:val="22"/>
        </w:rPr>
      </w:pPr>
    </w:p>
    <w:p w:rsidR="001A3C67" w:rsidRPr="00AC2B2C" w:rsidRDefault="001A3C67" w:rsidP="00B63CBF">
      <w:pPr>
        <w:pStyle w:val="Normal0"/>
        <w:jc w:val="center"/>
        <w:rPr>
          <w:rFonts w:ascii="Calisto MT" w:hAnsi="Calisto MT" w:cs="Times New Roman"/>
          <w:b/>
          <w:i/>
          <w:sz w:val="22"/>
          <w:szCs w:val="22"/>
        </w:rPr>
      </w:pPr>
      <w:r w:rsidRPr="00AC2B2C">
        <w:rPr>
          <w:rFonts w:ascii="Calisto MT" w:hAnsi="Calisto MT" w:cs="Times New Roman"/>
          <w:b/>
          <w:i/>
          <w:sz w:val="22"/>
          <w:szCs w:val="22"/>
        </w:rPr>
        <w:t>Pour :</w:t>
      </w:r>
      <w:r w:rsidRPr="00AC2B2C">
        <w:rPr>
          <w:rFonts w:ascii="Calisto MT" w:hAnsi="Calisto MT" w:cs="Times New Roman"/>
          <w:b/>
          <w:i/>
          <w:sz w:val="22"/>
          <w:szCs w:val="22"/>
        </w:rPr>
        <w:tab/>
        <w:t>12</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Contre : 0</w:t>
      </w:r>
      <w:r w:rsidRPr="00AC2B2C">
        <w:rPr>
          <w:rFonts w:ascii="Calisto MT" w:hAnsi="Calisto MT" w:cs="Times New Roman"/>
          <w:b/>
          <w:i/>
          <w:sz w:val="22"/>
          <w:szCs w:val="22"/>
        </w:rPr>
        <w:tab/>
      </w:r>
      <w:r w:rsidRPr="00AC2B2C">
        <w:rPr>
          <w:rFonts w:ascii="Calisto MT" w:hAnsi="Calisto MT" w:cs="Times New Roman"/>
          <w:b/>
          <w:i/>
          <w:sz w:val="22"/>
          <w:szCs w:val="22"/>
        </w:rPr>
        <w:tab/>
      </w:r>
      <w:r w:rsidRPr="00AC2B2C">
        <w:rPr>
          <w:rFonts w:ascii="Calisto MT" w:hAnsi="Calisto MT" w:cs="Times New Roman"/>
          <w:b/>
          <w:i/>
          <w:sz w:val="22"/>
          <w:szCs w:val="22"/>
        </w:rPr>
        <w:tab/>
        <w:t>Abstention : 0</w:t>
      </w:r>
    </w:p>
    <w:p w:rsidR="00B06584" w:rsidRPr="00AC2B2C" w:rsidRDefault="00B06584" w:rsidP="00B63CBF">
      <w:pPr>
        <w:pStyle w:val="Normal0"/>
        <w:jc w:val="center"/>
        <w:rPr>
          <w:rFonts w:ascii="Calisto MT" w:hAnsi="Calisto MT" w:cs="Times New Roman"/>
          <w:b/>
          <w:i/>
          <w:sz w:val="22"/>
          <w:szCs w:val="22"/>
        </w:rPr>
      </w:pPr>
    </w:p>
    <w:p w:rsidR="00DE71A4" w:rsidRPr="00AC2B2C" w:rsidRDefault="00DE71A4" w:rsidP="00B63CBF">
      <w:pPr>
        <w:pStyle w:val="Paragraphedeliste"/>
        <w:numPr>
          <w:ilvl w:val="0"/>
          <w:numId w:val="10"/>
        </w:numPr>
        <w:tabs>
          <w:tab w:val="left" w:pos="1843"/>
          <w:tab w:val="center" w:pos="6804"/>
        </w:tabs>
        <w:spacing w:after="0" w:line="240" w:lineRule="auto"/>
        <w:ind w:right="-1"/>
        <w:jc w:val="both"/>
        <w:rPr>
          <w:rFonts w:ascii="Calisto MT" w:hAnsi="Calisto MT" w:cs="Calibri"/>
          <w:b/>
          <w:bCs/>
          <w:smallCaps/>
          <w:sz w:val="22"/>
          <w:szCs w:val="22"/>
          <w:u w:val="single"/>
        </w:rPr>
      </w:pPr>
      <w:r w:rsidRPr="00AC2B2C">
        <w:rPr>
          <w:rFonts w:ascii="Calisto MT" w:hAnsi="Calisto MT" w:cs="Calibri"/>
          <w:b/>
          <w:bCs/>
          <w:smallCaps/>
          <w:sz w:val="22"/>
          <w:szCs w:val="22"/>
          <w:u w:val="single"/>
        </w:rPr>
        <w:t>Questions diverses</w:t>
      </w:r>
    </w:p>
    <w:p w:rsidR="004000A9" w:rsidRPr="00AC2B2C" w:rsidRDefault="004000A9" w:rsidP="00B63CBF">
      <w:pPr>
        <w:tabs>
          <w:tab w:val="left" w:pos="1843"/>
          <w:tab w:val="center" w:pos="6804"/>
        </w:tabs>
        <w:spacing w:after="0" w:line="240" w:lineRule="auto"/>
        <w:ind w:right="-1"/>
        <w:jc w:val="both"/>
        <w:rPr>
          <w:rFonts w:ascii="Calisto MT" w:hAnsi="Calisto MT" w:cs="Calibri"/>
          <w:sz w:val="22"/>
          <w:szCs w:val="22"/>
        </w:rPr>
      </w:pPr>
    </w:p>
    <w:p w:rsidR="00770FDA" w:rsidRPr="00AC2B2C" w:rsidRDefault="001A3C67" w:rsidP="00B63CBF">
      <w:pPr>
        <w:spacing w:after="0" w:line="240" w:lineRule="auto"/>
        <w:ind w:right="140"/>
        <w:jc w:val="both"/>
        <w:rPr>
          <w:rFonts w:ascii="Calisto MT" w:hAnsi="Calisto MT" w:cs="Times New Roman"/>
          <w:sz w:val="22"/>
          <w:szCs w:val="22"/>
        </w:rPr>
      </w:pPr>
      <w:r w:rsidRPr="00AC2B2C">
        <w:rPr>
          <w:rFonts w:ascii="Calisto MT" w:hAnsi="Calisto MT" w:cs="Times New Roman"/>
          <w:sz w:val="22"/>
          <w:szCs w:val="22"/>
        </w:rPr>
        <w:t>Sans objet.</w:t>
      </w:r>
    </w:p>
    <w:p w:rsidR="001A3C67" w:rsidRPr="00AC2B2C" w:rsidRDefault="001A3C67" w:rsidP="00B63CBF">
      <w:pPr>
        <w:spacing w:after="0" w:line="240" w:lineRule="auto"/>
        <w:ind w:right="140"/>
        <w:jc w:val="both"/>
        <w:rPr>
          <w:rFonts w:ascii="Calisto MT" w:hAnsi="Calisto MT" w:cs="Times New Roman"/>
          <w:sz w:val="22"/>
          <w:szCs w:val="22"/>
        </w:rPr>
      </w:pPr>
    </w:p>
    <w:p w:rsidR="001A3C67" w:rsidRPr="00AC2B2C" w:rsidRDefault="001A3C67" w:rsidP="00B63CBF">
      <w:pPr>
        <w:spacing w:after="0" w:line="240" w:lineRule="auto"/>
        <w:ind w:right="140"/>
        <w:jc w:val="both"/>
        <w:rPr>
          <w:rFonts w:ascii="Calisto MT" w:hAnsi="Calisto MT" w:cs="Times New Roman"/>
          <w:sz w:val="22"/>
          <w:szCs w:val="22"/>
        </w:rPr>
      </w:pPr>
    </w:p>
    <w:p w:rsidR="001259D8" w:rsidRDefault="00F149A2" w:rsidP="00B63CBF">
      <w:pPr>
        <w:spacing w:after="0" w:line="240" w:lineRule="auto"/>
        <w:ind w:right="140"/>
        <w:jc w:val="both"/>
        <w:rPr>
          <w:rFonts w:ascii="Calisto MT" w:hAnsi="Calisto MT" w:cs="Times New Roman"/>
          <w:sz w:val="22"/>
          <w:szCs w:val="22"/>
        </w:rPr>
      </w:pPr>
      <w:r w:rsidRPr="00AC2B2C">
        <w:rPr>
          <w:rFonts w:ascii="Calisto MT" w:hAnsi="Calisto MT" w:cs="Times New Roman"/>
          <w:sz w:val="22"/>
          <w:szCs w:val="22"/>
        </w:rPr>
        <w:t>Toutes les questions inscrites à l'ordre du jour ayant été soumises au Conseil Municipal, M</w:t>
      </w:r>
      <w:r w:rsidR="00DC4AAD" w:rsidRPr="00AC2B2C">
        <w:rPr>
          <w:rFonts w:ascii="Calisto MT" w:hAnsi="Calisto MT" w:cs="Times New Roman"/>
          <w:sz w:val="22"/>
          <w:szCs w:val="22"/>
        </w:rPr>
        <w:t>onsieur le</w:t>
      </w:r>
      <w:r w:rsidRPr="00AC2B2C">
        <w:rPr>
          <w:rFonts w:ascii="Calisto MT" w:hAnsi="Calisto MT" w:cs="Times New Roman"/>
          <w:sz w:val="22"/>
          <w:szCs w:val="22"/>
        </w:rPr>
        <w:t xml:space="preserve"> Maire déclare la séance close à</w:t>
      </w:r>
      <w:r w:rsidR="00770FDA" w:rsidRPr="00AC2B2C">
        <w:rPr>
          <w:rFonts w:ascii="Calisto MT" w:hAnsi="Calisto MT" w:cs="Times New Roman"/>
          <w:sz w:val="22"/>
          <w:szCs w:val="22"/>
        </w:rPr>
        <w:t xml:space="preserve"> </w:t>
      </w:r>
      <w:r w:rsidR="00B700E7" w:rsidRPr="00AC2B2C">
        <w:rPr>
          <w:rFonts w:ascii="Calisto MT" w:hAnsi="Calisto MT" w:cs="Times New Roman"/>
          <w:sz w:val="22"/>
          <w:szCs w:val="22"/>
        </w:rPr>
        <w:t>21h</w:t>
      </w:r>
      <w:r w:rsidR="00770FDA" w:rsidRPr="00AC2B2C">
        <w:rPr>
          <w:rFonts w:ascii="Calisto MT" w:hAnsi="Calisto MT" w:cs="Times New Roman"/>
          <w:sz w:val="22"/>
          <w:szCs w:val="22"/>
        </w:rPr>
        <w:t>0</w:t>
      </w:r>
      <w:r w:rsidR="00B700E7" w:rsidRPr="00AC2B2C">
        <w:rPr>
          <w:rFonts w:ascii="Calisto MT" w:hAnsi="Calisto MT" w:cs="Times New Roman"/>
          <w:sz w:val="22"/>
          <w:szCs w:val="22"/>
        </w:rPr>
        <w:t>0.</w:t>
      </w:r>
    </w:p>
    <w:p w:rsidR="00291037" w:rsidRPr="00AC2B2C" w:rsidRDefault="00291037" w:rsidP="00B63CBF">
      <w:pPr>
        <w:spacing w:after="0" w:line="240" w:lineRule="auto"/>
        <w:ind w:right="140"/>
        <w:jc w:val="both"/>
        <w:rPr>
          <w:rFonts w:ascii="Calisto MT" w:hAnsi="Calisto MT" w:cs="Times New Roman"/>
          <w:sz w:val="22"/>
          <w:szCs w:val="22"/>
        </w:rPr>
      </w:pPr>
    </w:p>
    <w:p w:rsidR="00396D29" w:rsidRPr="00AC2B2C" w:rsidRDefault="00396D29" w:rsidP="00B63CBF">
      <w:pPr>
        <w:spacing w:after="0" w:line="240" w:lineRule="auto"/>
        <w:ind w:right="140"/>
        <w:jc w:val="both"/>
        <w:rPr>
          <w:rFonts w:ascii="Calisto MT" w:hAnsi="Calisto MT" w:cs="Times New Roman"/>
          <w:sz w:val="22"/>
          <w:szCs w:val="22"/>
        </w:rPr>
      </w:pPr>
    </w:p>
    <w:tbl>
      <w:tblPr>
        <w:tblStyle w:val="Grilledutableau"/>
        <w:tblW w:w="0" w:type="auto"/>
        <w:tblLook w:val="04A0"/>
      </w:tblPr>
      <w:tblGrid>
        <w:gridCol w:w="4544"/>
        <w:gridCol w:w="4518"/>
      </w:tblGrid>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AC2B2C">
              <w:rPr>
                <w:rFonts w:ascii="Calisto MT" w:eastAsia="Times New Roman" w:hAnsi="Calisto MT" w:cs="Times New Roman"/>
                <w:bCs/>
                <w:sz w:val="22"/>
                <w:szCs w:val="22"/>
                <w:lang w:eastAsia="fr-FR"/>
              </w:rPr>
              <w:lastRenderedPageBreak/>
              <w:t>AJCHENBAUM Judith</w:t>
            </w:r>
          </w:p>
        </w:tc>
        <w:tc>
          <w:tcPr>
            <w:tcW w:w="4518" w:type="dxa"/>
            <w:vAlign w:val="center"/>
          </w:tcPr>
          <w:p w:rsidR="00DC4AAD" w:rsidRPr="00AC2B2C" w:rsidRDefault="00DC4AAD" w:rsidP="00B63CBF">
            <w:pPr>
              <w:autoSpaceDE w:val="0"/>
              <w:autoSpaceDN w:val="0"/>
              <w:adjustRightInd w:val="0"/>
              <w:jc w:val="center"/>
              <w:rPr>
                <w:rFonts w:ascii="Calisto MT" w:eastAsia="Times New Roman" w:hAnsi="Calisto MT" w:cs="Times New Roman"/>
                <w:sz w:val="22"/>
                <w:szCs w:val="22"/>
                <w:lang w:val="en-US"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AURAND Aurélie</w:t>
            </w:r>
          </w:p>
        </w:tc>
        <w:tc>
          <w:tcPr>
            <w:tcW w:w="4518" w:type="dxa"/>
            <w:vAlign w:val="center"/>
          </w:tcPr>
          <w:p w:rsidR="00DC4AAD" w:rsidRPr="00AC2B2C" w:rsidRDefault="006E7A30"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heme="minorHAnsi" w:hAnsi="Calisto MT" w:cs="Times New Roman"/>
                <w:sz w:val="22"/>
                <w:szCs w:val="22"/>
              </w:rPr>
              <w:t>Procuration Francis DANIEL</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eastAsia="fr-FR"/>
              </w:rPr>
              <w:t>BERTHON Alain</w:t>
            </w:r>
          </w:p>
        </w:tc>
        <w:tc>
          <w:tcPr>
            <w:tcW w:w="4518" w:type="dxa"/>
            <w:vAlign w:val="center"/>
          </w:tcPr>
          <w:p w:rsidR="00DC4AAD" w:rsidRPr="00AC2B2C"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AC2B2C">
              <w:rPr>
                <w:rFonts w:ascii="Calisto MT" w:eastAsia="Times New Roman" w:hAnsi="Calisto MT" w:cs="Times New Roman"/>
                <w:bCs/>
                <w:sz w:val="22"/>
                <w:szCs w:val="22"/>
                <w:lang w:eastAsia="fr-FR"/>
              </w:rPr>
              <w:t>BONTE Erwan</w:t>
            </w:r>
          </w:p>
        </w:tc>
        <w:tc>
          <w:tcPr>
            <w:tcW w:w="4518" w:type="dxa"/>
            <w:vAlign w:val="center"/>
          </w:tcPr>
          <w:p w:rsidR="00DC4AAD" w:rsidRPr="00AC2B2C" w:rsidRDefault="00B700E7" w:rsidP="00B63CBF">
            <w:pPr>
              <w:autoSpaceDE w:val="0"/>
              <w:autoSpaceDN w:val="0"/>
              <w:adjustRightInd w:val="0"/>
              <w:jc w:val="center"/>
              <w:rPr>
                <w:rFonts w:ascii="Calisto MT" w:eastAsia="Times New Roman" w:hAnsi="Calisto MT" w:cs="Times New Roman"/>
                <w:sz w:val="22"/>
                <w:szCs w:val="22"/>
                <w:lang w:eastAsia="fr-FR"/>
              </w:rPr>
            </w:pPr>
            <w:r w:rsidRPr="00AC2B2C">
              <w:rPr>
                <w:rFonts w:ascii="Calisto MT" w:eastAsiaTheme="minorHAnsi" w:hAnsi="Calisto MT" w:cs="Times New Roman"/>
                <w:sz w:val="22"/>
                <w:szCs w:val="22"/>
              </w:rPr>
              <w:t xml:space="preserve">Procuration </w:t>
            </w:r>
            <w:r w:rsidR="00770FDA" w:rsidRPr="00AC2B2C">
              <w:rPr>
                <w:rFonts w:ascii="Calisto MT" w:eastAsiaTheme="minorHAnsi" w:hAnsi="Calisto MT" w:cs="Times New Roman"/>
                <w:sz w:val="22"/>
                <w:szCs w:val="22"/>
              </w:rPr>
              <w:t>Judith AJCHENBAUM</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AC2B2C">
              <w:rPr>
                <w:rFonts w:ascii="Calisto MT" w:eastAsia="Times New Roman" w:hAnsi="Calisto MT" w:cs="Times New Roman"/>
                <w:bCs/>
                <w:sz w:val="22"/>
                <w:szCs w:val="22"/>
                <w:lang w:eastAsia="fr-FR"/>
              </w:rPr>
              <w:t>BUC Agnès</w:t>
            </w:r>
          </w:p>
        </w:tc>
        <w:tc>
          <w:tcPr>
            <w:tcW w:w="4518" w:type="dxa"/>
            <w:vAlign w:val="center"/>
          </w:tcPr>
          <w:p w:rsidR="00DC4AAD" w:rsidRPr="00AC2B2C" w:rsidRDefault="00770FDA"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heme="minorHAnsi" w:hAnsi="Calisto MT" w:cs="Times New Roman"/>
                <w:sz w:val="22"/>
                <w:szCs w:val="22"/>
              </w:rPr>
              <w:t>Procuration Claudine FRASSIN</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DANIEL Francis</w:t>
            </w:r>
          </w:p>
        </w:tc>
        <w:tc>
          <w:tcPr>
            <w:tcW w:w="4518" w:type="dxa"/>
            <w:vAlign w:val="center"/>
          </w:tcPr>
          <w:p w:rsidR="00DC4AAD" w:rsidRPr="00AC2B2C" w:rsidRDefault="00DC4AAD" w:rsidP="00B63CBF">
            <w:pPr>
              <w:autoSpaceDE w:val="0"/>
              <w:autoSpaceDN w:val="0"/>
              <w:adjustRightInd w:val="0"/>
              <w:jc w:val="center"/>
              <w:rPr>
                <w:rFonts w:ascii="Calisto MT" w:eastAsia="Times New Roman" w:hAnsi="Calisto MT" w:cs="Times New Roman"/>
                <w:sz w:val="22"/>
                <w:szCs w:val="22"/>
                <w:lang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FRASSIN Claudine</w:t>
            </w:r>
          </w:p>
        </w:tc>
        <w:tc>
          <w:tcPr>
            <w:tcW w:w="4518" w:type="dxa"/>
            <w:vAlign w:val="center"/>
          </w:tcPr>
          <w:p w:rsidR="00DC4AAD" w:rsidRPr="00AC2B2C"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KAPPEL Sébastien</w:t>
            </w:r>
          </w:p>
        </w:tc>
        <w:tc>
          <w:tcPr>
            <w:tcW w:w="4518" w:type="dxa"/>
            <w:vAlign w:val="center"/>
          </w:tcPr>
          <w:p w:rsidR="00DC4AAD" w:rsidRPr="00AC2B2C" w:rsidRDefault="00684C98"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heme="minorHAnsi" w:hAnsi="Calisto MT" w:cs="Times New Roman"/>
                <w:sz w:val="22"/>
                <w:szCs w:val="22"/>
              </w:rPr>
              <w:t>Procuration Jérôme SARRAN</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KORTE Stéphane</w:t>
            </w:r>
          </w:p>
        </w:tc>
        <w:tc>
          <w:tcPr>
            <w:tcW w:w="4518" w:type="dxa"/>
            <w:vAlign w:val="center"/>
          </w:tcPr>
          <w:p w:rsidR="00DC4AAD" w:rsidRPr="00AC2B2C" w:rsidRDefault="00DC4AAD" w:rsidP="00B63CBF">
            <w:pPr>
              <w:autoSpaceDE w:val="0"/>
              <w:autoSpaceDN w:val="0"/>
              <w:adjustRightInd w:val="0"/>
              <w:jc w:val="center"/>
              <w:rPr>
                <w:rFonts w:ascii="Calisto MT" w:eastAsia="Times New Roman" w:hAnsi="Calisto MT" w:cs="Times New Roman"/>
                <w:sz w:val="22"/>
                <w:szCs w:val="22"/>
                <w:lang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LOPEZ Angélique</w:t>
            </w:r>
          </w:p>
        </w:tc>
        <w:tc>
          <w:tcPr>
            <w:tcW w:w="4518" w:type="dxa"/>
            <w:vAlign w:val="center"/>
          </w:tcPr>
          <w:p w:rsidR="00DC4AAD" w:rsidRPr="00AC2B2C" w:rsidRDefault="00684C98"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imes New Roman" w:hAnsi="Calisto MT" w:cs="Times New Roman"/>
                <w:sz w:val="22"/>
                <w:szCs w:val="22"/>
                <w:lang w:eastAsia="fr-FR"/>
              </w:rPr>
              <w:t>Procuration Alain BERTHON</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eastAsia="fr-FR"/>
              </w:rPr>
              <w:t>MEYSSONNIER Noël</w:t>
            </w:r>
          </w:p>
        </w:tc>
        <w:tc>
          <w:tcPr>
            <w:tcW w:w="4518" w:type="dxa"/>
            <w:vAlign w:val="center"/>
          </w:tcPr>
          <w:p w:rsidR="00DC4AAD" w:rsidRPr="00AC2B2C" w:rsidRDefault="00684C98"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imes New Roman" w:hAnsi="Calisto MT" w:cs="Times New Roman"/>
                <w:sz w:val="22"/>
                <w:szCs w:val="22"/>
                <w:lang w:eastAsia="fr-FR"/>
              </w:rPr>
              <w:t>Absent</w:t>
            </w: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PECH Anthony</w:t>
            </w:r>
          </w:p>
        </w:tc>
        <w:tc>
          <w:tcPr>
            <w:tcW w:w="4518" w:type="dxa"/>
            <w:vAlign w:val="center"/>
          </w:tcPr>
          <w:p w:rsidR="00DC4AAD" w:rsidRPr="00AC2B2C"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AC2B2C" w:rsidTr="00246627">
        <w:trPr>
          <w:trHeight w:val="454"/>
        </w:trPr>
        <w:tc>
          <w:tcPr>
            <w:tcW w:w="4544" w:type="dxa"/>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SARRAN Jérôme</w:t>
            </w:r>
          </w:p>
        </w:tc>
        <w:tc>
          <w:tcPr>
            <w:tcW w:w="4518" w:type="dxa"/>
            <w:vAlign w:val="center"/>
          </w:tcPr>
          <w:p w:rsidR="00DC4AAD" w:rsidRPr="00AC2B2C" w:rsidRDefault="00DC4AAD" w:rsidP="00B63CBF">
            <w:pPr>
              <w:overflowPunct w:val="0"/>
              <w:autoSpaceDE w:val="0"/>
              <w:adjustRightInd w:val="0"/>
              <w:jc w:val="center"/>
              <w:rPr>
                <w:rFonts w:ascii="Calisto MT" w:eastAsia="Times New Roman" w:hAnsi="Calisto MT" w:cs="Times New Roman"/>
                <w:sz w:val="22"/>
                <w:szCs w:val="22"/>
                <w:lang w:val="en-US" w:eastAsia="fr-FR"/>
              </w:rPr>
            </w:pPr>
          </w:p>
        </w:tc>
      </w:tr>
      <w:tr w:rsidR="00DC4AAD" w:rsidRPr="00AC2B2C" w:rsidTr="00246627">
        <w:trPr>
          <w:trHeight w:val="454"/>
        </w:trPr>
        <w:tc>
          <w:tcPr>
            <w:tcW w:w="4544" w:type="dxa"/>
            <w:tcBorders>
              <w:bottom w:val="single" w:sz="4" w:space="0" w:color="000000" w:themeColor="text1"/>
            </w:tcBorders>
            <w:vAlign w:val="center"/>
          </w:tcPr>
          <w:p w:rsidR="00DC4AAD" w:rsidRPr="00AC2B2C"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AC2B2C">
              <w:rPr>
                <w:rFonts w:ascii="Calisto MT" w:eastAsia="Times New Roman" w:hAnsi="Calisto MT" w:cs="Times New Roman"/>
                <w:bCs/>
                <w:sz w:val="22"/>
                <w:szCs w:val="22"/>
                <w:lang w:val="en-US" w:eastAsia="fr-FR"/>
              </w:rPr>
              <w:t>SUDRE Catherine</w:t>
            </w:r>
          </w:p>
        </w:tc>
        <w:tc>
          <w:tcPr>
            <w:tcW w:w="4518" w:type="dxa"/>
            <w:tcBorders>
              <w:bottom w:val="single" w:sz="4" w:space="0" w:color="000000" w:themeColor="text1"/>
            </w:tcBorders>
            <w:vAlign w:val="center"/>
          </w:tcPr>
          <w:p w:rsidR="00DC4AAD" w:rsidRPr="00AC2B2C" w:rsidRDefault="00B700E7" w:rsidP="00B63CBF">
            <w:pPr>
              <w:overflowPunct w:val="0"/>
              <w:autoSpaceDE w:val="0"/>
              <w:adjustRightInd w:val="0"/>
              <w:jc w:val="center"/>
              <w:rPr>
                <w:rFonts w:ascii="Calisto MT" w:eastAsia="Times New Roman" w:hAnsi="Calisto MT" w:cs="Times New Roman"/>
                <w:sz w:val="22"/>
                <w:szCs w:val="22"/>
                <w:lang w:eastAsia="fr-FR"/>
              </w:rPr>
            </w:pPr>
            <w:r w:rsidRPr="00AC2B2C">
              <w:rPr>
                <w:rFonts w:ascii="Calisto MT" w:eastAsia="Times New Roman" w:hAnsi="Calisto MT" w:cs="Times New Roman"/>
                <w:sz w:val="22"/>
                <w:szCs w:val="22"/>
                <w:lang w:eastAsia="fr-FR"/>
              </w:rPr>
              <w:t>Absente</w:t>
            </w:r>
          </w:p>
        </w:tc>
      </w:tr>
    </w:tbl>
    <w:p w:rsidR="0016224B" w:rsidRPr="00776F04" w:rsidRDefault="0016224B" w:rsidP="005C057F">
      <w:pPr>
        <w:pStyle w:val="Normal0"/>
        <w:jc w:val="both"/>
        <w:rPr>
          <w:rFonts w:ascii="Calisto MT" w:hAnsi="Calisto MT" w:cs="Times New Roman"/>
          <w:sz w:val="22"/>
          <w:szCs w:val="22"/>
        </w:rPr>
      </w:pPr>
    </w:p>
    <w:sectPr w:rsidR="0016224B" w:rsidRPr="00776F04" w:rsidSect="00B63CBF">
      <w:type w:val="continuous"/>
      <w:pgSz w:w="11906" w:h="16838"/>
      <w:pgMar w:top="709" w:right="1133" w:bottom="851"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807" w:rsidRDefault="00440807" w:rsidP="005732A9">
      <w:pPr>
        <w:spacing w:after="0" w:line="240" w:lineRule="auto"/>
      </w:pPr>
      <w:r>
        <w:separator/>
      </w:r>
    </w:p>
  </w:endnote>
  <w:endnote w:type="continuationSeparator" w:id="1">
    <w:p w:rsidR="00440807" w:rsidRDefault="00440807" w:rsidP="0057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807" w:rsidRDefault="00440807" w:rsidP="005732A9">
      <w:pPr>
        <w:spacing w:after="0" w:line="240" w:lineRule="auto"/>
      </w:pPr>
      <w:r>
        <w:separator/>
      </w:r>
    </w:p>
  </w:footnote>
  <w:footnote w:type="continuationSeparator" w:id="1">
    <w:p w:rsidR="00440807" w:rsidRDefault="00440807" w:rsidP="00573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nsid w:val="018278A0"/>
    <w:multiLevelType w:val="hybridMultilevel"/>
    <w:tmpl w:val="992250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4F080C"/>
    <w:multiLevelType w:val="hybridMultilevel"/>
    <w:tmpl w:val="B31E3CEC"/>
    <w:lvl w:ilvl="0" w:tplc="488C97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8B7110"/>
    <w:multiLevelType w:val="hybridMultilevel"/>
    <w:tmpl w:val="2B3E733C"/>
    <w:lvl w:ilvl="0" w:tplc="6CC06096">
      <w:numFmt w:val="bullet"/>
      <w:lvlText w:val=""/>
      <w:lvlJc w:val="left"/>
      <w:pPr>
        <w:ind w:left="720" w:hanging="360"/>
      </w:pPr>
      <w:rPr>
        <w:rFonts w:ascii="Symbol" w:eastAsia="Calibri"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2B106E"/>
    <w:multiLevelType w:val="multilevel"/>
    <w:tmpl w:val="0AB410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1F21858"/>
    <w:multiLevelType w:val="hybridMultilevel"/>
    <w:tmpl w:val="78723040"/>
    <w:lvl w:ilvl="0" w:tplc="9128268E">
      <w:start w:val="2021"/>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4E00A9B"/>
    <w:multiLevelType w:val="hybridMultilevel"/>
    <w:tmpl w:val="7F543E00"/>
    <w:lvl w:ilvl="0" w:tplc="6B90EEFA">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7D08F5"/>
    <w:multiLevelType w:val="hybridMultilevel"/>
    <w:tmpl w:val="8E607628"/>
    <w:lvl w:ilvl="0" w:tplc="C5C47C1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8174A4"/>
    <w:multiLevelType w:val="hybridMultilevel"/>
    <w:tmpl w:val="D95C3ECE"/>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8C68D0"/>
    <w:multiLevelType w:val="hybridMultilevel"/>
    <w:tmpl w:val="20526DDC"/>
    <w:lvl w:ilvl="0" w:tplc="A5867872">
      <w:numFmt w:val="bullet"/>
      <w:lvlText w:val="-"/>
      <w:lvlJc w:val="left"/>
      <w:pPr>
        <w:ind w:left="780" w:hanging="360"/>
      </w:pPr>
      <w:rPr>
        <w:rFonts w:ascii="Calisto MT" w:eastAsiaTheme="minorHAnsi" w:hAnsi="Calisto MT"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1BDD2135"/>
    <w:multiLevelType w:val="hybridMultilevel"/>
    <w:tmpl w:val="5412BD0E"/>
    <w:lvl w:ilvl="0" w:tplc="893ADF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F20D6D"/>
    <w:multiLevelType w:val="hybridMultilevel"/>
    <w:tmpl w:val="0BB2EC66"/>
    <w:lvl w:ilvl="0" w:tplc="1D5811EC">
      <w:numFmt w:val="bullet"/>
      <w:lvlText w:val="-"/>
      <w:lvlJc w:val="left"/>
      <w:pPr>
        <w:ind w:left="720" w:hanging="360"/>
      </w:pPr>
      <w:rPr>
        <w:rFonts w:ascii="Abadi" w:eastAsiaTheme="minorHAnsi"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D5293A"/>
    <w:multiLevelType w:val="hybridMultilevel"/>
    <w:tmpl w:val="21645970"/>
    <w:lvl w:ilvl="0" w:tplc="4CD87F82">
      <w:numFmt w:val="bullet"/>
      <w:lvlText w:val="-"/>
      <w:lvlJc w:val="left"/>
      <w:pPr>
        <w:ind w:left="720" w:hanging="360"/>
      </w:pPr>
      <w:rPr>
        <w:rFonts w:ascii="Ubuntu" w:eastAsiaTheme="minorHAnsi" w:hAnsi="Ubuntu"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7C7185"/>
    <w:multiLevelType w:val="hybridMultilevel"/>
    <w:tmpl w:val="C0FC090C"/>
    <w:lvl w:ilvl="0" w:tplc="D4D8D99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8016BFD"/>
    <w:multiLevelType w:val="hybridMultilevel"/>
    <w:tmpl w:val="E8BE6ECE"/>
    <w:lvl w:ilvl="0" w:tplc="C7D01A22">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843DD2"/>
    <w:multiLevelType w:val="hybridMultilevel"/>
    <w:tmpl w:val="53E260F0"/>
    <w:lvl w:ilvl="0" w:tplc="1F9CFEF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2F4A6798"/>
    <w:multiLevelType w:val="hybridMultilevel"/>
    <w:tmpl w:val="E6108920"/>
    <w:lvl w:ilvl="0" w:tplc="5BFC645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5C79A9"/>
    <w:multiLevelType w:val="hybridMultilevel"/>
    <w:tmpl w:val="CAEC6E7C"/>
    <w:lvl w:ilvl="0" w:tplc="3550918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523BB5"/>
    <w:multiLevelType w:val="hybridMultilevel"/>
    <w:tmpl w:val="B24ED95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4AE2AA3"/>
    <w:multiLevelType w:val="hybridMultilevel"/>
    <w:tmpl w:val="B7221A40"/>
    <w:lvl w:ilvl="0" w:tplc="279013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AF59B1"/>
    <w:multiLevelType w:val="hybridMultilevel"/>
    <w:tmpl w:val="F45E3990"/>
    <w:lvl w:ilvl="0" w:tplc="ACDE586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CF6A01"/>
    <w:multiLevelType w:val="hybridMultilevel"/>
    <w:tmpl w:val="C82CDFDE"/>
    <w:lvl w:ilvl="0" w:tplc="8F124AB8">
      <w:start w:val="15"/>
      <w:numFmt w:val="bullet"/>
      <w:lvlText w:val="-"/>
      <w:lvlJc w:val="left"/>
      <w:pPr>
        <w:ind w:left="420" w:hanging="360"/>
      </w:pPr>
      <w:rPr>
        <w:rFonts w:ascii="Ubuntu Light" w:eastAsiaTheme="minorHAnsi" w:hAnsi="Ubuntu Light"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nsid w:val="3C91494A"/>
    <w:multiLevelType w:val="multilevel"/>
    <w:tmpl w:val="B73CF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FB1842"/>
    <w:multiLevelType w:val="hybridMultilevel"/>
    <w:tmpl w:val="CF7EC208"/>
    <w:lvl w:ilvl="0" w:tplc="AC1427CA">
      <w:start w:val="351"/>
      <w:numFmt w:val="bullet"/>
      <w:lvlText w:val="-"/>
      <w:lvlJc w:val="left"/>
      <w:pPr>
        <w:ind w:left="720" w:hanging="360"/>
      </w:pPr>
      <w:rPr>
        <w:rFonts w:ascii="Calisto MT" w:eastAsiaTheme="minorHAnsi" w:hAnsi="Calisto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CB63F1"/>
    <w:multiLevelType w:val="hybridMultilevel"/>
    <w:tmpl w:val="7DACAAF4"/>
    <w:lvl w:ilvl="0" w:tplc="F11073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E05D22"/>
    <w:multiLevelType w:val="hybridMultilevel"/>
    <w:tmpl w:val="35707F24"/>
    <w:lvl w:ilvl="0" w:tplc="E556B0DA">
      <w:start w:val="14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B44CD0"/>
    <w:multiLevelType w:val="hybridMultilevel"/>
    <w:tmpl w:val="90965ED6"/>
    <w:lvl w:ilvl="0" w:tplc="9FC4BA2A">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9964E56"/>
    <w:multiLevelType w:val="hybridMultilevel"/>
    <w:tmpl w:val="AD447488"/>
    <w:lvl w:ilvl="0" w:tplc="600AE806">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A62F1A"/>
    <w:multiLevelType w:val="hybridMultilevel"/>
    <w:tmpl w:val="6C5A2B84"/>
    <w:lvl w:ilvl="0" w:tplc="8A740F54">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163D97"/>
    <w:multiLevelType w:val="hybridMultilevel"/>
    <w:tmpl w:val="3D3C7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B316C0A"/>
    <w:multiLevelType w:val="hybridMultilevel"/>
    <w:tmpl w:val="16422058"/>
    <w:lvl w:ilvl="0" w:tplc="00AE7B92">
      <w:start w:val="31"/>
      <w:numFmt w:val="bullet"/>
      <w:lvlText w:val="-"/>
      <w:lvlJc w:val="left"/>
      <w:pPr>
        <w:ind w:left="720" w:hanging="360"/>
      </w:pPr>
      <w:rPr>
        <w:rFonts w:ascii="Abadi" w:eastAsia="SimSun" w:hAnsi="Abadi" w:cs="Mang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792BF0"/>
    <w:multiLevelType w:val="hybridMultilevel"/>
    <w:tmpl w:val="ED289D92"/>
    <w:lvl w:ilvl="0" w:tplc="E3A61AC2">
      <w:numFmt w:val="bullet"/>
      <w:lvlText w:val="-"/>
      <w:lvlJc w:val="left"/>
      <w:pPr>
        <w:ind w:left="720" w:hanging="360"/>
      </w:pPr>
      <w:rPr>
        <w:rFonts w:ascii="Ubuntu Light" w:eastAsiaTheme="minorHAnsi" w:hAnsi="Ubuntu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9D6D41"/>
    <w:multiLevelType w:val="hybridMultilevel"/>
    <w:tmpl w:val="ACC4915A"/>
    <w:lvl w:ilvl="0" w:tplc="5F48C986">
      <w:numFmt w:val="bullet"/>
      <w:lvlText w:val="-"/>
      <w:lvlJc w:val="left"/>
      <w:pPr>
        <w:ind w:left="720" w:hanging="360"/>
      </w:pPr>
      <w:rPr>
        <w:rFonts w:ascii="Ubuntu Light" w:eastAsiaTheme="minorHAnsi"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4C25FF4"/>
    <w:multiLevelType w:val="multilevel"/>
    <w:tmpl w:val="D6749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7273A96"/>
    <w:multiLevelType w:val="hybridMultilevel"/>
    <w:tmpl w:val="38964332"/>
    <w:lvl w:ilvl="0" w:tplc="8D683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AA7838"/>
    <w:multiLevelType w:val="hybridMultilevel"/>
    <w:tmpl w:val="589A8CD8"/>
    <w:lvl w:ilvl="0" w:tplc="8EB40B78">
      <w:start w:val="2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832F88"/>
    <w:multiLevelType w:val="hybridMultilevel"/>
    <w:tmpl w:val="3028F406"/>
    <w:lvl w:ilvl="0" w:tplc="616E4450">
      <w:start w:val="1"/>
      <w:numFmt w:val="bullet"/>
      <w:lvlText w:val="-"/>
      <w:lvlJc w:val="left"/>
      <w:pPr>
        <w:ind w:left="1440" w:hanging="360"/>
      </w:pPr>
      <w:rPr>
        <w:rFonts w:ascii="Calibri Light" w:eastAsia="Calibri" w:hAnsi="Calibri Light"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66743AC8"/>
    <w:multiLevelType w:val="hybridMultilevel"/>
    <w:tmpl w:val="3D3C73E4"/>
    <w:lvl w:ilvl="0" w:tplc="255E0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9A10ADA"/>
    <w:multiLevelType w:val="hybridMultilevel"/>
    <w:tmpl w:val="DAFC96B4"/>
    <w:lvl w:ilvl="0" w:tplc="6CC06096">
      <w:numFmt w:val="bullet"/>
      <w:lvlText w:val=""/>
      <w:lvlJc w:val="left"/>
      <w:pPr>
        <w:ind w:left="720" w:hanging="360"/>
      </w:pPr>
      <w:rPr>
        <w:rFonts w:ascii="Symbol" w:eastAsia="Calibri"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EF5334"/>
    <w:multiLevelType w:val="hybridMultilevel"/>
    <w:tmpl w:val="541E5D66"/>
    <w:lvl w:ilvl="0" w:tplc="4B7A05A2">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F3058F"/>
    <w:multiLevelType w:val="hybridMultilevel"/>
    <w:tmpl w:val="FD402B26"/>
    <w:lvl w:ilvl="0" w:tplc="E70402F0">
      <w:start w:val="2051"/>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E2D7FB2"/>
    <w:multiLevelType w:val="hybridMultilevel"/>
    <w:tmpl w:val="73A4E926"/>
    <w:lvl w:ilvl="0" w:tplc="BE4C0E92">
      <w:numFmt w:val="bullet"/>
      <w:lvlText w:val="-"/>
      <w:lvlJc w:val="left"/>
      <w:pPr>
        <w:ind w:left="720" w:hanging="360"/>
      </w:pPr>
      <w:rPr>
        <w:rFonts w:ascii="Ubuntu Light" w:eastAsia="SimSun" w:hAnsi="Ubuntu Light" w:cs="Mang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F510BB"/>
    <w:multiLevelType w:val="hybridMultilevel"/>
    <w:tmpl w:val="03CE707A"/>
    <w:lvl w:ilvl="0" w:tplc="CB343B80">
      <w:numFmt w:val="bullet"/>
      <w:lvlText w:val="-"/>
      <w:lvlJc w:val="left"/>
      <w:pPr>
        <w:ind w:left="720" w:hanging="360"/>
      </w:pPr>
      <w:rPr>
        <w:rFonts w:ascii="Ubuntu Light" w:eastAsiaTheme="minorHAnsi" w:hAnsi="Ubuntu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880A5E"/>
    <w:multiLevelType w:val="hybridMultilevel"/>
    <w:tmpl w:val="257C72EC"/>
    <w:lvl w:ilvl="0" w:tplc="757E07E4">
      <w:numFmt w:val="bullet"/>
      <w:lvlText w:val="-"/>
      <w:lvlJc w:val="left"/>
      <w:pPr>
        <w:ind w:left="502"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D22D4A"/>
    <w:multiLevelType w:val="hybridMultilevel"/>
    <w:tmpl w:val="74C426F4"/>
    <w:lvl w:ilvl="0" w:tplc="FA2E8248">
      <w:numFmt w:val="bullet"/>
      <w:lvlText w:val="-"/>
      <w:lvlJc w:val="left"/>
      <w:pPr>
        <w:ind w:left="720" w:hanging="360"/>
      </w:pPr>
      <w:rPr>
        <w:rFonts w:ascii="Constantia" w:eastAsia="SymbolMT" w:hAnsi="Constantia" w:cs="SymbolMT"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8220E06"/>
    <w:multiLevelType w:val="hybridMultilevel"/>
    <w:tmpl w:val="3D3C73E4"/>
    <w:lvl w:ilvl="0" w:tplc="255E0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6"/>
  </w:num>
  <w:num w:numId="3">
    <w:abstractNumId w:val="26"/>
  </w:num>
  <w:num w:numId="4">
    <w:abstractNumId w:val="5"/>
  </w:num>
  <w:num w:numId="5">
    <w:abstractNumId w:val="0"/>
  </w:num>
  <w:num w:numId="6">
    <w:abstractNumId w:val="45"/>
  </w:num>
  <w:num w:numId="7">
    <w:abstractNumId w:val="30"/>
  </w:num>
  <w:num w:numId="8">
    <w:abstractNumId w:val="24"/>
  </w:num>
  <w:num w:numId="9">
    <w:abstractNumId w:val="6"/>
  </w:num>
  <w:num w:numId="10">
    <w:abstractNumId w:val="37"/>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2"/>
  </w:num>
  <w:num w:numId="14">
    <w:abstractNumId w:val="32"/>
  </w:num>
  <w:num w:numId="15">
    <w:abstractNumId w:val="14"/>
  </w:num>
  <w:num w:numId="16">
    <w:abstractNumId w:val="13"/>
  </w:num>
  <w:num w:numId="17">
    <w:abstractNumId w:val="28"/>
  </w:num>
  <w:num w:numId="18">
    <w:abstractNumId w:val="20"/>
  </w:num>
  <w:num w:numId="19">
    <w:abstractNumId w:val="31"/>
  </w:num>
  <w:num w:numId="20">
    <w:abstractNumId w:val="25"/>
  </w:num>
  <w:num w:numId="21">
    <w:abstractNumId w:val="11"/>
  </w:num>
  <w:num w:numId="22">
    <w:abstractNumId w:val="43"/>
  </w:num>
  <w:num w:numId="23">
    <w:abstractNumId w:val="21"/>
  </w:num>
  <w:num w:numId="24">
    <w:abstractNumId w:val="2"/>
  </w:num>
  <w:num w:numId="25">
    <w:abstractNumId w:val="29"/>
  </w:num>
  <w:num w:numId="26">
    <w:abstractNumId w:val="18"/>
  </w:num>
  <w:num w:numId="27">
    <w:abstractNumId w:val="41"/>
  </w:num>
  <w:num w:numId="28">
    <w:abstractNumId w:val="15"/>
  </w:num>
  <w:num w:numId="29">
    <w:abstractNumId w:val="35"/>
  </w:num>
  <w:num w:numId="30">
    <w:abstractNumId w:val="7"/>
  </w:num>
  <w:num w:numId="31">
    <w:abstractNumId w:val="36"/>
  </w:num>
  <w:num w:numId="32">
    <w:abstractNumId w:val="3"/>
  </w:num>
  <w:num w:numId="33">
    <w:abstractNumId w:val="38"/>
  </w:num>
  <w:num w:numId="34">
    <w:abstractNumId w:val="10"/>
  </w:num>
  <w:num w:numId="35">
    <w:abstractNumId w:val="17"/>
  </w:num>
  <w:num w:numId="36">
    <w:abstractNumId w:val="33"/>
  </w:num>
  <w:num w:numId="37">
    <w:abstractNumId w:val="1"/>
  </w:num>
  <w:num w:numId="38">
    <w:abstractNumId w:val="22"/>
  </w:num>
  <w:num w:numId="39">
    <w:abstractNumId w:val="8"/>
  </w:num>
  <w:num w:numId="40">
    <w:abstractNumId w:val="4"/>
  </w:num>
  <w:num w:numId="41">
    <w:abstractNumId w:val="23"/>
  </w:num>
  <w:num w:numId="42">
    <w:abstractNumId w:val="34"/>
  </w:num>
  <w:num w:numId="43">
    <w:abstractNumId w:val="39"/>
  </w:num>
  <w:num w:numId="44">
    <w:abstractNumId w:val="12"/>
  </w:num>
  <w:num w:numId="45">
    <w:abstractNumId w:val="46"/>
  </w:num>
  <w:num w:numId="46">
    <w:abstractNumId w:val="27"/>
  </w:num>
  <w:num w:numId="47">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3307"/>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173A"/>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5D7D"/>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3C67"/>
    <w:rsid w:val="001A6B60"/>
    <w:rsid w:val="001A6D0D"/>
    <w:rsid w:val="001B342B"/>
    <w:rsid w:val="001B632A"/>
    <w:rsid w:val="001C165E"/>
    <w:rsid w:val="001C1F2D"/>
    <w:rsid w:val="001C2786"/>
    <w:rsid w:val="001C3D52"/>
    <w:rsid w:val="001C5BA9"/>
    <w:rsid w:val="001C6F7B"/>
    <w:rsid w:val="001D14AC"/>
    <w:rsid w:val="001E05E6"/>
    <w:rsid w:val="001E06CC"/>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6627"/>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037"/>
    <w:rsid w:val="0029179B"/>
    <w:rsid w:val="00297911"/>
    <w:rsid w:val="002A4F91"/>
    <w:rsid w:val="002A65F1"/>
    <w:rsid w:val="002A7D8B"/>
    <w:rsid w:val="002A7FE8"/>
    <w:rsid w:val="002B1A4A"/>
    <w:rsid w:val="002B1CC6"/>
    <w:rsid w:val="002B5FE8"/>
    <w:rsid w:val="002B61C6"/>
    <w:rsid w:val="002B6A6F"/>
    <w:rsid w:val="002B6D9C"/>
    <w:rsid w:val="002C2776"/>
    <w:rsid w:val="002C5495"/>
    <w:rsid w:val="002C6E67"/>
    <w:rsid w:val="002D03FA"/>
    <w:rsid w:val="002D2415"/>
    <w:rsid w:val="002D3C5E"/>
    <w:rsid w:val="002D6193"/>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246"/>
    <w:rsid w:val="0031296F"/>
    <w:rsid w:val="00314B38"/>
    <w:rsid w:val="00316180"/>
    <w:rsid w:val="00317828"/>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76F0F"/>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00A9"/>
    <w:rsid w:val="00407745"/>
    <w:rsid w:val="00407DE8"/>
    <w:rsid w:val="004104CF"/>
    <w:rsid w:val="0041050C"/>
    <w:rsid w:val="00417378"/>
    <w:rsid w:val="00424245"/>
    <w:rsid w:val="0042606D"/>
    <w:rsid w:val="00427E66"/>
    <w:rsid w:val="0043144F"/>
    <w:rsid w:val="00434068"/>
    <w:rsid w:val="004347DD"/>
    <w:rsid w:val="0043558D"/>
    <w:rsid w:val="00440807"/>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462"/>
    <w:rsid w:val="00576E9C"/>
    <w:rsid w:val="0057771F"/>
    <w:rsid w:val="005812CA"/>
    <w:rsid w:val="0058261E"/>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B773E"/>
    <w:rsid w:val="005C057F"/>
    <w:rsid w:val="005C15FB"/>
    <w:rsid w:val="005C5D14"/>
    <w:rsid w:val="005D0B33"/>
    <w:rsid w:val="005D7A17"/>
    <w:rsid w:val="005E0BDC"/>
    <w:rsid w:val="005E13C5"/>
    <w:rsid w:val="005E1CAA"/>
    <w:rsid w:val="005E24F7"/>
    <w:rsid w:val="005E3A3C"/>
    <w:rsid w:val="005E408B"/>
    <w:rsid w:val="005E42F7"/>
    <w:rsid w:val="005E45E0"/>
    <w:rsid w:val="005E6939"/>
    <w:rsid w:val="005E7126"/>
    <w:rsid w:val="005F321F"/>
    <w:rsid w:val="005F39AE"/>
    <w:rsid w:val="005F3A10"/>
    <w:rsid w:val="005F70F7"/>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84C98"/>
    <w:rsid w:val="00691763"/>
    <w:rsid w:val="006938FD"/>
    <w:rsid w:val="00693CF7"/>
    <w:rsid w:val="00695776"/>
    <w:rsid w:val="006A1AA9"/>
    <w:rsid w:val="006A3CA0"/>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E7A30"/>
    <w:rsid w:val="006F013E"/>
    <w:rsid w:val="006F046A"/>
    <w:rsid w:val="006F2440"/>
    <w:rsid w:val="006F363B"/>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0FDA"/>
    <w:rsid w:val="00771BEE"/>
    <w:rsid w:val="00771F28"/>
    <w:rsid w:val="007758B9"/>
    <w:rsid w:val="00776F04"/>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1F5"/>
    <w:rsid w:val="007E7481"/>
    <w:rsid w:val="007F3B6A"/>
    <w:rsid w:val="007F49B8"/>
    <w:rsid w:val="007F4B56"/>
    <w:rsid w:val="007F535E"/>
    <w:rsid w:val="007F5741"/>
    <w:rsid w:val="007F5FC9"/>
    <w:rsid w:val="007F7FE4"/>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33"/>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3264"/>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5AF4"/>
    <w:rsid w:val="0096688C"/>
    <w:rsid w:val="009672D3"/>
    <w:rsid w:val="00970988"/>
    <w:rsid w:val="00972184"/>
    <w:rsid w:val="00973908"/>
    <w:rsid w:val="009800D9"/>
    <w:rsid w:val="00980FE8"/>
    <w:rsid w:val="009853CC"/>
    <w:rsid w:val="00985593"/>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B41"/>
    <w:rsid w:val="00A90F56"/>
    <w:rsid w:val="00A95927"/>
    <w:rsid w:val="00A96070"/>
    <w:rsid w:val="00A961CC"/>
    <w:rsid w:val="00A9677B"/>
    <w:rsid w:val="00A97DF9"/>
    <w:rsid w:val="00AA0E59"/>
    <w:rsid w:val="00AA3311"/>
    <w:rsid w:val="00AA6278"/>
    <w:rsid w:val="00AA711C"/>
    <w:rsid w:val="00AA793F"/>
    <w:rsid w:val="00AB0D6E"/>
    <w:rsid w:val="00AB50FE"/>
    <w:rsid w:val="00AB56CA"/>
    <w:rsid w:val="00AC02B4"/>
    <w:rsid w:val="00AC201E"/>
    <w:rsid w:val="00AC2B2C"/>
    <w:rsid w:val="00AC3007"/>
    <w:rsid w:val="00AC3841"/>
    <w:rsid w:val="00AD1B44"/>
    <w:rsid w:val="00AD1D25"/>
    <w:rsid w:val="00AD3342"/>
    <w:rsid w:val="00AD4BFB"/>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584"/>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17FA"/>
    <w:rsid w:val="00B63BDD"/>
    <w:rsid w:val="00B63CBF"/>
    <w:rsid w:val="00B6666E"/>
    <w:rsid w:val="00B700E7"/>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146"/>
    <w:rsid w:val="00C46E05"/>
    <w:rsid w:val="00C46E23"/>
    <w:rsid w:val="00C46F58"/>
    <w:rsid w:val="00C502D2"/>
    <w:rsid w:val="00C522CE"/>
    <w:rsid w:val="00C5270F"/>
    <w:rsid w:val="00C53865"/>
    <w:rsid w:val="00C54B54"/>
    <w:rsid w:val="00C55D4F"/>
    <w:rsid w:val="00C600EB"/>
    <w:rsid w:val="00C61C07"/>
    <w:rsid w:val="00C678F0"/>
    <w:rsid w:val="00C74E02"/>
    <w:rsid w:val="00C779B8"/>
    <w:rsid w:val="00C803C5"/>
    <w:rsid w:val="00C81A94"/>
    <w:rsid w:val="00C8327C"/>
    <w:rsid w:val="00C84F3B"/>
    <w:rsid w:val="00C8543B"/>
    <w:rsid w:val="00C85A9B"/>
    <w:rsid w:val="00C92C4D"/>
    <w:rsid w:val="00C92E02"/>
    <w:rsid w:val="00C92F68"/>
    <w:rsid w:val="00C93957"/>
    <w:rsid w:val="00C93AE7"/>
    <w:rsid w:val="00C96813"/>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EA"/>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441E"/>
    <w:rsid w:val="00D6515A"/>
    <w:rsid w:val="00D6714A"/>
    <w:rsid w:val="00D71890"/>
    <w:rsid w:val="00D73982"/>
    <w:rsid w:val="00D73D06"/>
    <w:rsid w:val="00D75C20"/>
    <w:rsid w:val="00D82B9E"/>
    <w:rsid w:val="00D920D9"/>
    <w:rsid w:val="00D93C9B"/>
    <w:rsid w:val="00D951DD"/>
    <w:rsid w:val="00D96B67"/>
    <w:rsid w:val="00D96BC0"/>
    <w:rsid w:val="00DA01C1"/>
    <w:rsid w:val="00DA11EF"/>
    <w:rsid w:val="00DA1257"/>
    <w:rsid w:val="00DA382E"/>
    <w:rsid w:val="00DA5023"/>
    <w:rsid w:val="00DA5414"/>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E71A4"/>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804"/>
    <w:rsid w:val="00E51C89"/>
    <w:rsid w:val="00E53744"/>
    <w:rsid w:val="00E555CA"/>
    <w:rsid w:val="00E570C9"/>
    <w:rsid w:val="00E6016F"/>
    <w:rsid w:val="00E614D5"/>
    <w:rsid w:val="00E63E44"/>
    <w:rsid w:val="00E65CE5"/>
    <w:rsid w:val="00E65E50"/>
    <w:rsid w:val="00E662BD"/>
    <w:rsid w:val="00E70600"/>
    <w:rsid w:val="00E758A2"/>
    <w:rsid w:val="00E80D8D"/>
    <w:rsid w:val="00E80DC2"/>
    <w:rsid w:val="00E84D81"/>
    <w:rsid w:val="00E9028B"/>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61C6"/>
    <w:rsid w:val="00F07A35"/>
    <w:rsid w:val="00F105DD"/>
    <w:rsid w:val="00F13226"/>
    <w:rsid w:val="00F13328"/>
    <w:rsid w:val="00F149A2"/>
    <w:rsid w:val="00F2388D"/>
    <w:rsid w:val="00F250F0"/>
    <w:rsid w:val="00F262DE"/>
    <w:rsid w:val="00F2712E"/>
    <w:rsid w:val="00F33FEE"/>
    <w:rsid w:val="00F34348"/>
    <w:rsid w:val="00F36CAB"/>
    <w:rsid w:val="00F41411"/>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7657E"/>
    <w:rsid w:val="00F77759"/>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BEE"/>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customStyle="1" w:styleId="GridTableLight">
    <w:name w:val="Grid Table Light"/>
    <w:basedOn w:val="TableauNormal"/>
    <w:uiPriority w:val="40"/>
    <w:rsid w:val="007E1C2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customStyle="1" w:styleId="UnresolvedMention">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Emphaseple">
    <w:name w:val="Subtle Emphasis"/>
    <w:basedOn w:val="Policepardfaut"/>
    <w:uiPriority w:val="19"/>
    <w:qFormat/>
    <w:rsid w:val="003F53A5"/>
    <w:rPr>
      <w:i/>
      <w:iCs/>
    </w:rPr>
  </w:style>
  <w:style w:type="character" w:styleId="Emphaseintense">
    <w:name w:val="Intense Emphasis"/>
    <w:basedOn w:val="Policepardfaut"/>
    <w:uiPriority w:val="21"/>
    <w:qFormat/>
    <w:rsid w:val="003F53A5"/>
    <w:rPr>
      <w:b/>
      <w:bCs/>
      <w:i/>
      <w:iCs/>
    </w:rPr>
  </w:style>
  <w:style w:type="character" w:styleId="Rfrencepl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ragraph">
    <w:name w:val="paragraph"/>
    <w:basedOn w:val="Normal"/>
    <w:rsid w:val="00652537"/>
    <w:pPr>
      <w:spacing w:after="0" w:line="240" w:lineRule="auto"/>
    </w:pPr>
    <w:rPr>
      <w:rFonts w:ascii="Calibri" w:eastAsiaTheme="minorHAnsi" w:hAnsi="Calibri" w:cs="Calibri"/>
      <w:sz w:val="22"/>
      <w:szCs w:val="22"/>
      <w:lang w:eastAsia="fr-FR"/>
    </w:rPr>
  </w:style>
  <w:style w:type="character" w:customStyle="1" w:styleId="normaltextrun">
    <w:name w:val="normaltextrun"/>
    <w:basedOn w:val="Policepardfaut"/>
    <w:rsid w:val="00652537"/>
  </w:style>
  <w:style w:type="character" w:customStyle="1" w:styleId="eop">
    <w:name w:val="eop"/>
    <w:basedOn w:val="Policepardfaut"/>
    <w:rsid w:val="00652537"/>
  </w:style>
  <w:style w:type="paragraph" w:styleId="Corpsdetexte">
    <w:name w:val="Body Text"/>
    <w:basedOn w:val="Normal"/>
    <w:link w:val="CorpsdetexteCar"/>
    <w:uiPriority w:val="1"/>
    <w:qFormat/>
    <w:rsid w:val="004000A9"/>
    <w:pPr>
      <w:widowControl w:val="0"/>
      <w:autoSpaceDE w:val="0"/>
      <w:autoSpaceDN w:val="0"/>
      <w:spacing w:after="0" w:line="240" w:lineRule="auto"/>
    </w:pPr>
    <w:rPr>
      <w:rFonts w:ascii="Arial" w:eastAsia="Arial" w:hAnsi="Arial" w:cs="Arial"/>
      <w:sz w:val="19"/>
      <w:szCs w:val="19"/>
      <w:lang w:val="en-US"/>
    </w:rPr>
  </w:style>
  <w:style w:type="character" w:customStyle="1" w:styleId="CorpsdetexteCar">
    <w:name w:val="Corps de texte Car"/>
    <w:basedOn w:val="Policepardfaut"/>
    <w:link w:val="Corpsdetexte"/>
    <w:uiPriority w:val="1"/>
    <w:rsid w:val="004000A9"/>
    <w:rPr>
      <w:rFonts w:ascii="Arial" w:eastAsia="Arial" w:hAnsi="Arial" w:cs="Arial"/>
      <w:sz w:val="19"/>
      <w:szCs w:val="19"/>
      <w:lang w:val="en-US"/>
    </w:rPr>
  </w:style>
</w:styles>
</file>

<file path=word/webSettings.xml><?xml version="1.0" encoding="utf-8"?>
<w:webSettings xmlns:r="http://schemas.openxmlformats.org/officeDocument/2006/relationships" xmlns:w="http://schemas.openxmlformats.org/wordprocessingml/2006/main">
  <w:divs>
    <w:div w:id="85419558">
      <w:bodyDiv w:val="1"/>
      <w:marLeft w:val="0"/>
      <w:marRight w:val="0"/>
      <w:marTop w:val="0"/>
      <w:marBottom w:val="0"/>
      <w:divBdr>
        <w:top w:val="none" w:sz="0" w:space="0" w:color="auto"/>
        <w:left w:val="none" w:sz="0" w:space="0" w:color="auto"/>
        <w:bottom w:val="none" w:sz="0" w:space="0" w:color="auto"/>
        <w:right w:val="none" w:sz="0" w:space="0" w:color="auto"/>
      </w:divBdr>
    </w:div>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80860887">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958416689">
      <w:bodyDiv w:val="1"/>
      <w:marLeft w:val="0"/>
      <w:marRight w:val="0"/>
      <w:marTop w:val="0"/>
      <w:marBottom w:val="0"/>
      <w:divBdr>
        <w:top w:val="none" w:sz="0" w:space="0" w:color="auto"/>
        <w:left w:val="none" w:sz="0" w:space="0" w:color="auto"/>
        <w:bottom w:val="none" w:sz="0" w:space="0" w:color="auto"/>
        <w:right w:val="none" w:sz="0" w:space="0" w:color="auto"/>
      </w:divBdr>
    </w:div>
    <w:div w:id="974486214">
      <w:bodyDiv w:val="1"/>
      <w:marLeft w:val="0"/>
      <w:marRight w:val="0"/>
      <w:marTop w:val="0"/>
      <w:marBottom w:val="0"/>
      <w:divBdr>
        <w:top w:val="none" w:sz="0" w:space="0" w:color="auto"/>
        <w:left w:val="none" w:sz="0" w:space="0" w:color="auto"/>
        <w:bottom w:val="none" w:sz="0" w:space="0" w:color="auto"/>
        <w:right w:val="none" w:sz="0" w:space="0" w:color="auto"/>
      </w:divBdr>
    </w:div>
    <w:div w:id="1034115632">
      <w:bodyDiv w:val="1"/>
      <w:marLeft w:val="0"/>
      <w:marRight w:val="0"/>
      <w:marTop w:val="0"/>
      <w:marBottom w:val="0"/>
      <w:divBdr>
        <w:top w:val="none" w:sz="0" w:space="0" w:color="auto"/>
        <w:left w:val="none" w:sz="0" w:space="0" w:color="auto"/>
        <w:bottom w:val="none" w:sz="0" w:space="0" w:color="auto"/>
        <w:right w:val="none" w:sz="0" w:space="0" w:color="auto"/>
      </w:divBdr>
    </w:div>
    <w:div w:id="1070691755">
      <w:bodyDiv w:val="1"/>
      <w:marLeft w:val="0"/>
      <w:marRight w:val="0"/>
      <w:marTop w:val="0"/>
      <w:marBottom w:val="0"/>
      <w:divBdr>
        <w:top w:val="none" w:sz="0" w:space="0" w:color="auto"/>
        <w:left w:val="none" w:sz="0" w:space="0" w:color="auto"/>
        <w:bottom w:val="none" w:sz="0" w:space="0" w:color="auto"/>
        <w:right w:val="none" w:sz="0" w:space="0" w:color="auto"/>
      </w:divBdr>
    </w:div>
    <w:div w:id="1155878157">
      <w:bodyDiv w:val="1"/>
      <w:marLeft w:val="0"/>
      <w:marRight w:val="0"/>
      <w:marTop w:val="0"/>
      <w:marBottom w:val="0"/>
      <w:divBdr>
        <w:top w:val="none" w:sz="0" w:space="0" w:color="auto"/>
        <w:left w:val="none" w:sz="0" w:space="0" w:color="auto"/>
        <w:bottom w:val="none" w:sz="0" w:space="0" w:color="auto"/>
        <w:right w:val="none" w:sz="0" w:space="0" w:color="auto"/>
      </w:divBdr>
    </w:div>
    <w:div w:id="1263683878">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645963065">
      <w:bodyDiv w:val="1"/>
      <w:marLeft w:val="0"/>
      <w:marRight w:val="0"/>
      <w:marTop w:val="0"/>
      <w:marBottom w:val="0"/>
      <w:divBdr>
        <w:top w:val="none" w:sz="0" w:space="0" w:color="auto"/>
        <w:left w:val="none" w:sz="0" w:space="0" w:color="auto"/>
        <w:bottom w:val="none" w:sz="0" w:space="0" w:color="auto"/>
        <w:right w:val="none" w:sz="0" w:space="0" w:color="auto"/>
      </w:divBdr>
    </w:div>
    <w:div w:id="1652557166">
      <w:bodyDiv w:val="1"/>
      <w:marLeft w:val="0"/>
      <w:marRight w:val="0"/>
      <w:marTop w:val="0"/>
      <w:marBottom w:val="0"/>
      <w:divBdr>
        <w:top w:val="none" w:sz="0" w:space="0" w:color="auto"/>
        <w:left w:val="none" w:sz="0" w:space="0" w:color="auto"/>
        <w:bottom w:val="none" w:sz="0" w:space="0" w:color="auto"/>
        <w:right w:val="none" w:sz="0" w:space="0" w:color="auto"/>
      </w:divBdr>
    </w:div>
    <w:div w:id="1717506711">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 w:id="2038575735">
      <w:bodyDiv w:val="1"/>
      <w:marLeft w:val="0"/>
      <w:marRight w:val="0"/>
      <w:marTop w:val="0"/>
      <w:marBottom w:val="0"/>
      <w:divBdr>
        <w:top w:val="none" w:sz="0" w:space="0" w:color="auto"/>
        <w:left w:val="none" w:sz="0" w:space="0" w:color="auto"/>
        <w:bottom w:val="none" w:sz="0" w:space="0" w:color="auto"/>
        <w:right w:val="none" w:sz="0" w:space="0" w:color="auto"/>
      </w:divBdr>
    </w:div>
    <w:div w:id="2090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3564</Words>
  <Characters>19603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Fiac</dc:creator>
  <cp:lastModifiedBy>util</cp:lastModifiedBy>
  <cp:revision>10</cp:revision>
  <cp:lastPrinted>2016-05-02T12:54:00Z</cp:lastPrinted>
  <dcterms:created xsi:type="dcterms:W3CDTF">2022-04-21T09:43:00Z</dcterms:created>
  <dcterms:modified xsi:type="dcterms:W3CDTF">2022-04-25T06:11:00Z</dcterms:modified>
</cp:coreProperties>
</file>